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E54" w:rsidRPr="00697E54" w:rsidRDefault="00697E54" w:rsidP="00697E54">
      <w:pPr>
        <w:spacing w:line="360" w:lineRule="auto"/>
        <w:jc w:val="center"/>
        <w:rPr>
          <w:rFonts w:ascii="宋体" w:hAnsi="宋体" w:cs="宋体"/>
          <w:b/>
          <w:color w:val="0070C0"/>
          <w:sz w:val="32"/>
          <w:szCs w:val="32"/>
        </w:rPr>
      </w:pPr>
      <w:r w:rsidRPr="00697E54">
        <w:rPr>
          <w:rFonts w:ascii="宋体" w:hAnsi="宋体" w:cs="宋体" w:hint="eastAsia"/>
          <w:b/>
          <w:noProof/>
          <w:color w:val="0070C0"/>
          <w:sz w:val="32"/>
          <w:szCs w:val="32"/>
        </w:rPr>
        <w:drawing>
          <wp:anchor distT="0" distB="0" distL="114300" distR="114300" simplePos="0" relativeHeight="251659264" behindDoc="0" locked="0" layoutInCell="1" allowOverlap="1" wp14:anchorId="24487E3F" wp14:editId="0C1FFDC6">
            <wp:simplePos x="0" y="0"/>
            <wp:positionH relativeFrom="page">
              <wp:posOffset>11849100</wp:posOffset>
            </wp:positionH>
            <wp:positionV relativeFrom="topMargin">
              <wp:posOffset>10909300</wp:posOffset>
            </wp:positionV>
            <wp:extent cx="419100" cy="317500"/>
            <wp:effectExtent l="0" t="0" r="0" b="0"/>
            <wp:wrapNone/>
            <wp:docPr id="100150" name="图片 100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331881" name=""/>
                    <pic:cNvPicPr>
                      <a:picLocks noChangeAspect="1"/>
                    </pic:cNvPicPr>
                  </pic:nvPicPr>
                  <pic:blipFill>
                    <a:blip r:embed="rId8"/>
                    <a:stretch>
                      <a:fillRect/>
                    </a:stretch>
                  </pic:blipFill>
                  <pic:spPr>
                    <a:xfrm>
                      <a:off x="0" y="0"/>
                      <a:ext cx="419100" cy="317500"/>
                    </a:xfrm>
                    <a:prstGeom prst="rect">
                      <a:avLst/>
                    </a:prstGeom>
                  </pic:spPr>
                </pic:pic>
              </a:graphicData>
            </a:graphic>
          </wp:anchor>
        </w:drawing>
      </w:r>
      <w:r w:rsidRPr="00697E54">
        <w:rPr>
          <w:rFonts w:ascii="宋体" w:hAnsi="宋体" w:cs="宋体" w:hint="eastAsia"/>
          <w:b/>
          <w:color w:val="0070C0"/>
          <w:sz w:val="32"/>
          <w:szCs w:val="32"/>
        </w:rPr>
        <w:t xml:space="preserve"> 第五章</w:t>
      </w:r>
      <w:r w:rsidRPr="00697E54">
        <w:rPr>
          <w:rFonts w:ascii="宋体" w:hAnsi="宋体" w:cs="宋体" w:hint="eastAsia"/>
          <w:b/>
          <w:color w:val="0070C0"/>
          <w:sz w:val="32"/>
          <w:szCs w:val="32"/>
        </w:rPr>
        <w:t xml:space="preserve"> </w:t>
      </w:r>
      <w:r w:rsidRPr="00697E54">
        <w:rPr>
          <w:rFonts w:ascii="宋体" w:hAnsi="宋体" w:cs="宋体" w:hint="eastAsia"/>
          <w:b/>
          <w:color w:val="0070C0"/>
          <w:sz w:val="32"/>
          <w:szCs w:val="32"/>
        </w:rPr>
        <w:t>透镜及其应用</w:t>
      </w:r>
    </w:p>
    <w:p w:rsidR="00697E54" w:rsidRPr="00697E54" w:rsidRDefault="00697E54" w:rsidP="00697E54">
      <w:pPr>
        <w:spacing w:line="360" w:lineRule="auto"/>
        <w:jc w:val="center"/>
        <w:rPr>
          <w:rFonts w:ascii="宋体" w:hAnsi="宋体" w:cs="宋体"/>
          <w:b/>
          <w:bCs/>
          <w:color w:val="0070C0"/>
          <w:sz w:val="28"/>
          <w:szCs w:val="28"/>
        </w:rPr>
      </w:pPr>
      <w:r w:rsidRPr="00697E54">
        <w:rPr>
          <w:rFonts w:ascii="宋体" w:hAnsi="宋体" w:cs="宋体" w:hint="eastAsia"/>
          <w:b/>
          <w:bCs/>
          <w:color w:val="0070C0"/>
          <w:sz w:val="28"/>
          <w:szCs w:val="28"/>
        </w:rPr>
        <w:t xml:space="preserve"> 章末总结</w:t>
      </w:r>
    </w:p>
    <w:p w:rsidR="00697E54" w:rsidRDefault="00697E54" w:rsidP="00697E54">
      <w:pPr>
        <w:spacing w:line="360" w:lineRule="auto"/>
        <w:rPr>
          <w:rFonts w:ascii="宋体" w:hAnsi="宋体" w:cs="宋体"/>
          <w:b/>
          <w:bCs/>
          <w:sz w:val="28"/>
          <w:szCs w:val="28"/>
        </w:rPr>
      </w:pPr>
      <w:r>
        <w:rPr>
          <w:rFonts w:ascii="宋体" w:hAnsi="宋体" w:hint="eastAsia"/>
          <w:noProof/>
          <w:sz w:val="18"/>
          <w:szCs w:val="18"/>
        </w:rPr>
        <mc:AlternateContent>
          <mc:Choice Requires="wpg">
            <w:drawing>
              <wp:anchor distT="0" distB="0" distL="114300" distR="114300" simplePos="0" relativeHeight="251660288" behindDoc="0" locked="0" layoutInCell="1" allowOverlap="1" wp14:anchorId="34D6B7B4" wp14:editId="2C5249BC">
                <wp:simplePos x="0" y="0"/>
                <wp:positionH relativeFrom="column">
                  <wp:posOffset>206375</wp:posOffset>
                </wp:positionH>
                <wp:positionV relativeFrom="paragraph">
                  <wp:posOffset>350520</wp:posOffset>
                </wp:positionV>
                <wp:extent cx="5897245" cy="7452360"/>
                <wp:effectExtent l="5080" t="4445" r="10795" b="10795"/>
                <wp:wrapNone/>
                <wp:docPr id="70" name="组合 70"/>
                <wp:cNvGraphicFramePr/>
                <a:graphic xmlns:a="http://schemas.openxmlformats.org/drawingml/2006/main">
                  <a:graphicData uri="http://schemas.microsoft.com/office/word/2010/wordprocessingGroup">
                    <wpg:wgp>
                      <wpg:cNvGrpSpPr/>
                      <wpg:grpSpPr>
                        <a:xfrm>
                          <a:off x="0" y="0"/>
                          <a:ext cx="5897245" cy="7452360"/>
                          <a:chOff x="0" y="0"/>
                          <a:chExt cx="8640" cy="11076"/>
                        </a:xfrm>
                      </wpg:grpSpPr>
                      <wpg:grpSp>
                        <wpg:cNvPr id="68" name="组合 68"/>
                        <wpg:cNvGrpSpPr/>
                        <wpg:grpSpPr>
                          <a:xfrm>
                            <a:off x="0" y="0"/>
                            <a:ext cx="8640" cy="11076"/>
                            <a:chOff x="0" y="0"/>
                            <a:chExt cx="8640" cy="11076"/>
                          </a:xfrm>
                        </wpg:grpSpPr>
                        <wps:wsp>
                          <wps:cNvPr id="10" name="直接连接符 10"/>
                          <wps:cNvCnPr/>
                          <wps:spPr>
                            <a:xfrm>
                              <a:off x="4320" y="780"/>
                              <a:ext cx="0" cy="468"/>
                            </a:xfrm>
                            <a:prstGeom prst="line">
                              <a:avLst/>
                            </a:prstGeom>
                            <a:ln w="9525">
                              <a:solidFill>
                                <a:srgbClr val="000000"/>
                              </a:solidFill>
                              <a:headEnd/>
                              <a:tailEnd/>
                            </a:ln>
                          </wps:spPr>
                          <wps:bodyPr/>
                        </wps:wsp>
                        <wps:wsp>
                          <wps:cNvPr id="11" name="直接连接符 11"/>
                          <wps:cNvCnPr/>
                          <wps:spPr>
                            <a:xfrm>
                              <a:off x="2160" y="1560"/>
                              <a:ext cx="900" cy="0"/>
                            </a:xfrm>
                            <a:prstGeom prst="line">
                              <a:avLst/>
                            </a:prstGeom>
                            <a:ln w="9525">
                              <a:solidFill>
                                <a:srgbClr val="000000"/>
                              </a:solidFill>
                              <a:headEnd/>
                              <a:tailEnd/>
                            </a:ln>
                          </wps:spPr>
                          <wps:bodyPr/>
                        </wps:wsp>
                        <wps:wsp>
                          <wps:cNvPr id="12" name="直接连接符 12"/>
                          <wps:cNvCnPr/>
                          <wps:spPr>
                            <a:xfrm>
                              <a:off x="1080" y="1872"/>
                              <a:ext cx="0" cy="312"/>
                            </a:xfrm>
                            <a:prstGeom prst="line">
                              <a:avLst/>
                            </a:prstGeom>
                            <a:ln w="9525">
                              <a:solidFill>
                                <a:srgbClr val="000000"/>
                              </a:solidFill>
                              <a:headEnd/>
                              <a:tailEnd/>
                            </a:ln>
                          </wps:spPr>
                          <wps:bodyPr/>
                        </wps:wsp>
                        <wps:wsp>
                          <wps:cNvPr id="13" name="直接连接符 13"/>
                          <wps:cNvCnPr/>
                          <wps:spPr>
                            <a:xfrm>
                              <a:off x="7560" y="1872"/>
                              <a:ext cx="0" cy="312"/>
                            </a:xfrm>
                            <a:prstGeom prst="line">
                              <a:avLst/>
                            </a:prstGeom>
                            <a:ln w="9525">
                              <a:solidFill>
                                <a:srgbClr val="000000"/>
                              </a:solidFill>
                              <a:headEnd/>
                              <a:tailEnd/>
                            </a:ln>
                          </wps:spPr>
                          <wps:bodyPr/>
                        </wps:wsp>
                        <wps:wsp>
                          <wps:cNvPr id="14" name="直接连接符 14"/>
                          <wps:cNvCnPr/>
                          <wps:spPr>
                            <a:xfrm>
                              <a:off x="4320" y="1872"/>
                              <a:ext cx="0" cy="156"/>
                            </a:xfrm>
                            <a:prstGeom prst="line">
                              <a:avLst/>
                            </a:prstGeom>
                            <a:ln w="9525">
                              <a:solidFill>
                                <a:srgbClr val="000000"/>
                              </a:solidFill>
                              <a:headEnd/>
                              <a:tailEnd/>
                            </a:ln>
                          </wps:spPr>
                          <wps:bodyPr/>
                        </wps:wsp>
                        <wpg:grpSp>
                          <wpg:cNvPr id="67" name="组合 67"/>
                          <wpg:cNvGrpSpPr/>
                          <wpg:grpSpPr>
                            <a:xfrm>
                              <a:off x="0" y="0"/>
                              <a:ext cx="8640" cy="11076"/>
                              <a:chOff x="0" y="0"/>
                              <a:chExt cx="8640" cy="11076"/>
                            </a:xfrm>
                          </wpg:grpSpPr>
                          <wpg:grpSp>
                            <wpg:cNvPr id="33" name="组合 33"/>
                            <wpg:cNvGrpSpPr/>
                            <wpg:grpSpPr>
                              <a:xfrm>
                                <a:off x="0" y="0"/>
                                <a:ext cx="8640" cy="6084"/>
                                <a:chOff x="0" y="0"/>
                                <a:chExt cx="8640" cy="6084"/>
                              </a:xfrm>
                            </wpg:grpSpPr>
                            <wpg:grpSp>
                              <wpg:cNvPr id="18" name="组合 18"/>
                              <wpg:cNvGrpSpPr/>
                              <wpg:grpSpPr>
                                <a:xfrm>
                                  <a:off x="2880" y="0"/>
                                  <a:ext cx="2880" cy="780"/>
                                  <a:chOff x="0" y="0"/>
                                  <a:chExt cx="2880" cy="780"/>
                                </a:xfrm>
                              </wpg:grpSpPr>
                              <wps:wsp>
                                <wps:cNvPr id="15" name="流程图: 过程 15"/>
                                <wps:cNvSpPr/>
                                <wps:spPr>
                                  <a:xfrm>
                                    <a:off x="0" y="312"/>
                                    <a:ext cx="2880" cy="468"/>
                                  </a:xfrm>
                                  <a:prstGeom prst="flowChartProcess">
                                    <a:avLst/>
                                  </a:prstGeom>
                                  <a:solidFill>
                                    <a:srgbClr val="339966"/>
                                  </a:solidFill>
                                  <a:ln w="9525">
                                    <a:solidFill>
                                      <a:srgbClr val="339966"/>
                                    </a:solidFill>
                                    <a:miter lim="0"/>
                                    <a:headEnd/>
                                    <a:tailEnd/>
                                  </a:ln>
                                </wps:spPr>
                                <wps:bodyPr upright="1"/>
                              </wps:wsp>
                              <wps:wsp>
                                <wps:cNvPr id="16" name="流程图: 联系 16"/>
                                <wps:cNvSpPr/>
                                <wps:spPr>
                                  <a:xfrm>
                                    <a:off x="720" y="0"/>
                                    <a:ext cx="1440" cy="624"/>
                                  </a:xfrm>
                                  <a:prstGeom prst="flowChartConnector">
                                    <a:avLst/>
                                  </a:prstGeom>
                                  <a:solidFill>
                                    <a:srgbClr val="339966"/>
                                  </a:solidFill>
                                  <a:ln w="9525">
                                    <a:solidFill>
                                      <a:srgbClr val="008000"/>
                                    </a:solidFill>
                                    <a:headEnd/>
                                    <a:tailEnd/>
                                  </a:ln>
                                </wps:spPr>
                                <wps:bodyPr upright="1"/>
                              </wps:wsp>
                              <wps:wsp>
                                <wps:cNvPr id="17" name="流程图: 过程 17"/>
                                <wps:cNvSpPr/>
                                <wps:spPr>
                                  <a:xfrm>
                                    <a:off x="39" y="312"/>
                                    <a:ext cx="2788" cy="468"/>
                                  </a:xfrm>
                                  <a:prstGeom prst="flowChartProcess">
                                    <a:avLst/>
                                  </a:prstGeom>
                                  <a:solidFill>
                                    <a:srgbClr val="339966"/>
                                  </a:solidFill>
                                  <a:ln w="9525">
                                    <a:solidFill>
                                      <a:srgbClr val="339966"/>
                                    </a:solidFill>
                                    <a:miter lim="0"/>
                                    <a:headEnd/>
                                    <a:tailEnd/>
                                  </a:ln>
                                </wps:spPr>
                                <wps:txbx>
                                  <w:txbxContent>
                                    <w:p w:rsidR="00697E54" w:rsidRDefault="00697E54" w:rsidP="00697E54">
                                      <w:pPr>
                                        <w:jc w:val="center"/>
                                        <w:rPr>
                                          <w:rFonts w:ascii="黑体" w:eastAsia="黑体"/>
                                          <w:sz w:val="24"/>
                                        </w:rPr>
                                      </w:pPr>
                                      <w:r>
                                        <w:rPr>
                                          <w:rFonts w:ascii="黑体" w:eastAsia="黑体" w:hint="eastAsia"/>
                                          <w:sz w:val="24"/>
                                        </w:rPr>
                                        <w:t>透镜及其应用</w:t>
                                      </w:r>
                                    </w:p>
                                  </w:txbxContent>
                                </wps:txbx>
                                <wps:bodyPr upright="1"/>
                              </wps:wsp>
                            </wpg:grpSp>
                            <wps:wsp>
                              <wps:cNvPr id="19" name="流程图: 终止 19"/>
                              <wps:cNvSpPr/>
                              <wps:spPr>
                                <a:xfrm>
                                  <a:off x="3060" y="1248"/>
                                  <a:ext cx="2340" cy="624"/>
                                </a:xfrm>
                                <a:prstGeom prst="flowChartTerminator">
                                  <a:avLst/>
                                </a:prstGeom>
                                <a:solidFill>
                                  <a:srgbClr val="FFFFFF"/>
                                </a:solidFill>
                                <a:ln w="9525">
                                  <a:solidFill>
                                    <a:srgbClr val="000000"/>
                                  </a:solidFill>
                                  <a:miter lim="0"/>
                                  <a:headEnd/>
                                  <a:tailEnd/>
                                </a:ln>
                              </wps:spPr>
                              <wps:txbx>
                                <w:txbxContent>
                                  <w:p w:rsidR="00697E54" w:rsidRDefault="00697E54" w:rsidP="00697E54">
                                    <w:pPr>
                                      <w:jc w:val="center"/>
                                    </w:pPr>
                                    <w:r>
                                      <w:rPr>
                                        <w:rFonts w:hint="eastAsia"/>
                                      </w:rPr>
                                      <w:t>透</w:t>
                                    </w:r>
                                    <w:r>
                                      <w:rPr>
                                        <w:rFonts w:hint="eastAsia"/>
                                      </w:rPr>
                                      <w:t xml:space="preserve">      </w:t>
                                    </w:r>
                                    <w:r>
                                      <w:rPr>
                                        <w:rFonts w:hint="eastAsia"/>
                                      </w:rPr>
                                      <w:t>镜</w:t>
                                    </w:r>
                                  </w:p>
                                </w:txbxContent>
                              </wps:txbx>
                              <wps:bodyPr upright="1"/>
                            </wps:wsp>
                            <wps:wsp>
                              <wps:cNvPr id="20" name="流程图: 可选过程 20"/>
                              <wps:cNvSpPr/>
                              <wps:spPr>
                                <a:xfrm>
                                  <a:off x="0" y="1092"/>
                                  <a:ext cx="2160" cy="780"/>
                                </a:xfrm>
                                <a:prstGeom prst="flowChartAlternateProcess">
                                  <a:avLst/>
                                </a:prstGeom>
                                <a:solidFill>
                                  <a:srgbClr val="FFFFFF"/>
                                </a:solidFill>
                                <a:ln w="9525">
                                  <a:solidFill>
                                    <a:srgbClr val="000000"/>
                                  </a:solidFill>
                                  <a:miter lim="0"/>
                                  <a:headEnd/>
                                  <a:tailEnd/>
                                </a:ln>
                              </wps:spPr>
                              <wps:txbx>
                                <w:txbxContent>
                                  <w:p w:rsidR="00697E54" w:rsidRDefault="00697E54" w:rsidP="00697E54">
                                    <w:pPr>
                                      <w:jc w:val="center"/>
                                      <w:rPr>
                                        <w:sz w:val="18"/>
                                        <w:szCs w:val="18"/>
                                      </w:rPr>
                                    </w:pPr>
                                    <w:r>
                                      <w:rPr>
                                        <w:rFonts w:hint="eastAsia"/>
                                        <w:sz w:val="18"/>
                                        <w:szCs w:val="18"/>
                                      </w:rPr>
                                      <w:t>凹透镜</w:t>
                                    </w:r>
                                  </w:p>
                                  <w:p w:rsidR="00697E54" w:rsidRDefault="00697E54" w:rsidP="00697E54">
                                    <w:pPr>
                                      <w:jc w:val="center"/>
                                      <w:rPr>
                                        <w:sz w:val="18"/>
                                        <w:szCs w:val="18"/>
                                      </w:rPr>
                                    </w:pPr>
                                    <w:r>
                                      <w:rPr>
                                        <w:rFonts w:hint="eastAsia"/>
                                        <w:sz w:val="18"/>
                                        <w:szCs w:val="18"/>
                                      </w:rPr>
                                      <w:t>边缘厚、中间薄</w:t>
                                    </w:r>
                                  </w:p>
                                </w:txbxContent>
                              </wps:txbx>
                              <wps:bodyPr upright="1"/>
                            </wps:wsp>
                            <wps:wsp>
                              <wps:cNvPr id="21" name="流程图: 可选过程 21"/>
                              <wps:cNvSpPr/>
                              <wps:spPr>
                                <a:xfrm>
                                  <a:off x="6480" y="1092"/>
                                  <a:ext cx="2160" cy="780"/>
                                </a:xfrm>
                                <a:prstGeom prst="flowChartAlternateProcess">
                                  <a:avLst/>
                                </a:prstGeom>
                                <a:solidFill>
                                  <a:srgbClr val="FFFFFF"/>
                                </a:solidFill>
                                <a:ln w="9525">
                                  <a:solidFill>
                                    <a:srgbClr val="000000"/>
                                  </a:solidFill>
                                  <a:miter lim="0"/>
                                  <a:headEnd/>
                                  <a:tailEnd/>
                                </a:ln>
                              </wps:spPr>
                              <wps:txbx>
                                <w:txbxContent>
                                  <w:p w:rsidR="00697E54" w:rsidRDefault="00697E54" w:rsidP="00697E54">
                                    <w:pPr>
                                      <w:jc w:val="center"/>
                                      <w:rPr>
                                        <w:sz w:val="18"/>
                                        <w:szCs w:val="18"/>
                                      </w:rPr>
                                    </w:pPr>
                                    <w:r>
                                      <w:rPr>
                                        <w:rFonts w:hint="eastAsia"/>
                                        <w:sz w:val="18"/>
                                        <w:szCs w:val="18"/>
                                      </w:rPr>
                                      <w:t>凸透镜</w:t>
                                    </w:r>
                                  </w:p>
                                  <w:p w:rsidR="00697E54" w:rsidRDefault="00697E54" w:rsidP="00697E54">
                                    <w:pPr>
                                      <w:jc w:val="center"/>
                                      <w:rPr>
                                        <w:sz w:val="18"/>
                                        <w:szCs w:val="18"/>
                                      </w:rPr>
                                    </w:pPr>
                                    <w:r>
                                      <w:rPr>
                                        <w:rFonts w:hint="eastAsia"/>
                                        <w:sz w:val="18"/>
                                        <w:szCs w:val="18"/>
                                      </w:rPr>
                                      <w:t>边缘薄、中间厚</w:t>
                                    </w:r>
                                  </w:p>
                                </w:txbxContent>
                              </wps:txbx>
                              <wps:bodyPr upright="1"/>
                            </wps:wsp>
                            <wps:wsp>
                              <wps:cNvPr id="22" name="流程图: 可选过程 22"/>
                              <wps:cNvSpPr/>
                              <wps:spPr>
                                <a:xfrm>
                                  <a:off x="0" y="2184"/>
                                  <a:ext cx="2160" cy="780"/>
                                </a:xfrm>
                                <a:prstGeom prst="flowChartAlternateProcess">
                                  <a:avLst/>
                                </a:prstGeom>
                                <a:solidFill>
                                  <a:srgbClr val="FFFFFF"/>
                                </a:solidFill>
                                <a:ln w="9525">
                                  <a:solidFill>
                                    <a:srgbClr val="000000"/>
                                  </a:solidFill>
                                  <a:miter lim="0"/>
                                  <a:headEnd/>
                                  <a:tailEnd/>
                                </a:ln>
                              </wps:spPr>
                              <wps:txbx>
                                <w:txbxContent>
                                  <w:p w:rsidR="00697E54" w:rsidRDefault="00697E54" w:rsidP="00697E54">
                                    <w:pPr>
                                      <w:jc w:val="center"/>
                                      <w:rPr>
                                        <w:sz w:val="18"/>
                                        <w:szCs w:val="18"/>
                                      </w:rPr>
                                    </w:pPr>
                                    <w:r>
                                      <w:rPr>
                                        <w:rFonts w:hint="eastAsia"/>
                                        <w:sz w:val="18"/>
                                        <w:szCs w:val="18"/>
                                      </w:rPr>
                                      <w:t>凹透镜对光有</w:t>
                                    </w:r>
                                  </w:p>
                                  <w:p w:rsidR="00697E54" w:rsidRDefault="00697E54" w:rsidP="00697E54">
                                    <w:pPr>
                                      <w:jc w:val="center"/>
                                      <w:rPr>
                                        <w:sz w:val="18"/>
                                        <w:szCs w:val="18"/>
                                      </w:rPr>
                                    </w:pPr>
                                    <w:r>
                                      <w:rPr>
                                        <w:rFonts w:hint="eastAsia"/>
                                        <w:sz w:val="18"/>
                                        <w:szCs w:val="18"/>
                                      </w:rPr>
                                      <w:t>发散作用</w:t>
                                    </w:r>
                                  </w:p>
                                </w:txbxContent>
                              </wps:txbx>
                              <wps:bodyPr upright="1"/>
                            </wps:wsp>
                            <wps:wsp>
                              <wps:cNvPr id="23" name="流程图: 可选过程 23"/>
                              <wps:cNvSpPr/>
                              <wps:spPr>
                                <a:xfrm>
                                  <a:off x="6480" y="2184"/>
                                  <a:ext cx="2160" cy="780"/>
                                </a:xfrm>
                                <a:prstGeom prst="flowChartAlternateProcess">
                                  <a:avLst/>
                                </a:prstGeom>
                                <a:solidFill>
                                  <a:srgbClr val="FFFFFF"/>
                                </a:solidFill>
                                <a:ln w="9525">
                                  <a:solidFill>
                                    <a:srgbClr val="000000"/>
                                  </a:solidFill>
                                  <a:miter lim="0"/>
                                  <a:headEnd/>
                                  <a:tailEnd/>
                                </a:ln>
                              </wps:spPr>
                              <wps:txbx>
                                <w:txbxContent>
                                  <w:p w:rsidR="00697E54" w:rsidRDefault="00697E54" w:rsidP="00697E54">
                                    <w:pPr>
                                      <w:jc w:val="center"/>
                                      <w:rPr>
                                        <w:sz w:val="18"/>
                                        <w:szCs w:val="18"/>
                                      </w:rPr>
                                    </w:pPr>
                                    <w:r>
                                      <w:rPr>
                                        <w:rFonts w:hint="eastAsia"/>
                                        <w:sz w:val="18"/>
                                        <w:szCs w:val="18"/>
                                      </w:rPr>
                                      <w:t>凸透镜对光有</w:t>
                                    </w:r>
                                  </w:p>
                                  <w:p w:rsidR="00697E54" w:rsidRDefault="00697E54" w:rsidP="00697E54">
                                    <w:pPr>
                                      <w:jc w:val="center"/>
                                      <w:rPr>
                                        <w:sz w:val="18"/>
                                        <w:szCs w:val="18"/>
                                      </w:rPr>
                                    </w:pPr>
                                    <w:r>
                                      <w:rPr>
                                        <w:rFonts w:hint="eastAsia"/>
                                        <w:sz w:val="18"/>
                                        <w:szCs w:val="18"/>
                                      </w:rPr>
                                      <w:t>会聚作用</w:t>
                                    </w:r>
                                  </w:p>
                                </w:txbxContent>
                              </wps:txbx>
                              <wps:bodyPr upright="1"/>
                            </wps:wsp>
                            <wps:wsp>
                              <wps:cNvPr id="24" name="流程图: 决策 24"/>
                              <wps:cNvSpPr/>
                              <wps:spPr>
                                <a:xfrm>
                                  <a:off x="2160" y="2028"/>
                                  <a:ext cx="4320" cy="1248"/>
                                </a:xfrm>
                                <a:prstGeom prst="flowChartDecision">
                                  <a:avLst/>
                                </a:prstGeom>
                                <a:solidFill>
                                  <a:srgbClr val="FFFFFF"/>
                                </a:solidFill>
                                <a:ln w="9525">
                                  <a:solidFill>
                                    <a:srgbClr val="000000"/>
                                  </a:solidFill>
                                  <a:miter lim="0"/>
                                  <a:headEnd/>
                                  <a:tailEnd/>
                                </a:ln>
                              </wps:spPr>
                              <wps:txbx>
                                <w:txbxContent>
                                  <w:p w:rsidR="00697E54" w:rsidRDefault="00697E54" w:rsidP="00697E54">
                                    <w:pPr>
                                      <w:jc w:val="center"/>
                                      <w:rPr>
                                        <w:sz w:val="18"/>
                                        <w:szCs w:val="18"/>
                                      </w:rPr>
                                    </w:pPr>
                                    <w:r>
                                      <w:rPr>
                                        <w:rFonts w:hint="eastAsia"/>
                                        <w:sz w:val="18"/>
                                        <w:szCs w:val="18"/>
                                      </w:rPr>
                                      <w:t>主光轴、光心</w:t>
                                    </w:r>
                                  </w:p>
                                  <w:p w:rsidR="00697E54" w:rsidRDefault="00697E54" w:rsidP="00697E54">
                                    <w:pPr>
                                      <w:jc w:val="center"/>
                                      <w:rPr>
                                        <w:sz w:val="18"/>
                                        <w:szCs w:val="18"/>
                                      </w:rPr>
                                    </w:pPr>
                                    <w:r>
                                      <w:rPr>
                                        <w:rFonts w:hint="eastAsia"/>
                                        <w:sz w:val="18"/>
                                        <w:szCs w:val="18"/>
                                      </w:rPr>
                                      <w:t>焦点、焦距</w:t>
                                    </w:r>
                                    <w:r>
                                      <w:rPr>
                                        <w:rFonts w:hint="eastAsia"/>
                                        <w:sz w:val="18"/>
                                        <w:szCs w:val="18"/>
                                      </w:rPr>
                                      <w:t>f</w:t>
                                    </w:r>
                                  </w:p>
                                </w:txbxContent>
                              </wps:txbx>
                              <wps:bodyPr upright="1"/>
                            </wps:wsp>
                            <wps:wsp>
                              <wps:cNvPr id="25" name="直接连接符 25"/>
                              <wps:cNvCnPr/>
                              <wps:spPr>
                                <a:xfrm>
                                  <a:off x="5400" y="1560"/>
                                  <a:ext cx="1080" cy="0"/>
                                </a:xfrm>
                                <a:prstGeom prst="line">
                                  <a:avLst/>
                                </a:prstGeom>
                                <a:ln w="9525">
                                  <a:solidFill>
                                    <a:srgbClr val="000000"/>
                                  </a:solidFill>
                                  <a:headEnd/>
                                  <a:tailEnd/>
                                </a:ln>
                              </wps:spPr>
                              <wps:bodyPr/>
                            </wps:wsp>
                            <wpg:grpSp>
                              <wpg:cNvPr id="32" name="组合 32"/>
                              <wpg:cNvGrpSpPr/>
                              <wpg:grpSpPr>
                                <a:xfrm>
                                  <a:off x="0" y="3432"/>
                                  <a:ext cx="8640" cy="2652"/>
                                  <a:chOff x="0" y="0"/>
                                  <a:chExt cx="8640" cy="2652"/>
                                </a:xfrm>
                              </wpg:grpSpPr>
                              <wpg:grpSp>
                                <wpg:cNvPr id="28" name="组合 28"/>
                                <wpg:cNvGrpSpPr/>
                                <wpg:grpSpPr>
                                  <a:xfrm>
                                    <a:off x="0" y="0"/>
                                    <a:ext cx="2520" cy="2652"/>
                                    <a:chOff x="0" y="0"/>
                                    <a:chExt cx="2520" cy="2652"/>
                                  </a:xfrm>
                                </wpg:grpSpPr>
                                <wps:wsp>
                                  <wps:cNvPr id="26" name="矩形 26"/>
                                  <wps:cNvSpPr/>
                                  <wps:spPr>
                                    <a:xfrm>
                                      <a:off x="0" y="0"/>
                                      <a:ext cx="540" cy="2652"/>
                                    </a:xfrm>
                                    <a:prstGeom prst="rect">
                                      <a:avLst/>
                                    </a:prstGeom>
                                    <a:solidFill>
                                      <a:srgbClr val="FFFFFF"/>
                                    </a:solidFill>
                                    <a:ln w="9525">
                                      <a:solidFill>
                                        <a:srgbClr val="000000"/>
                                      </a:solidFill>
                                      <a:miter lim="0"/>
                                      <a:headEnd/>
                                      <a:tailEnd/>
                                    </a:ln>
                                  </wps:spPr>
                                  <wps:txbx>
                                    <w:txbxContent>
                                      <w:p w:rsidR="00697E54" w:rsidRDefault="00697E54" w:rsidP="00697E54">
                                        <w:pPr>
                                          <w:jc w:val="center"/>
                                          <w:rPr>
                                            <w:sz w:val="18"/>
                                            <w:szCs w:val="18"/>
                                          </w:rPr>
                                        </w:pPr>
                                        <w:r>
                                          <w:rPr>
                                            <w:rFonts w:hint="eastAsia"/>
                                            <w:sz w:val="18"/>
                                            <w:szCs w:val="18"/>
                                          </w:rPr>
                                          <w:t>凹透镜的成像规律</w:t>
                                        </w:r>
                                      </w:p>
                                    </w:txbxContent>
                                  </wps:txbx>
                                  <wps:bodyPr upright="1"/>
                                </wps:wsp>
                                <wps:wsp>
                                  <wps:cNvPr id="27" name="矩形 27"/>
                                  <wps:cNvSpPr/>
                                  <wps:spPr>
                                    <a:xfrm>
                                      <a:off x="540" y="0"/>
                                      <a:ext cx="1980" cy="2652"/>
                                    </a:xfrm>
                                    <a:prstGeom prst="rect">
                                      <a:avLst/>
                                    </a:prstGeom>
                                    <a:solidFill>
                                      <a:srgbClr val="FFFFFF"/>
                                    </a:solidFill>
                                    <a:ln w="9525">
                                      <a:solidFill>
                                        <a:srgbClr val="000000"/>
                                      </a:solidFill>
                                      <a:miter lim="0"/>
                                      <a:headEnd/>
                                      <a:tailEnd/>
                                    </a:ln>
                                  </wps:spPr>
                                  <wps:txbx>
                                    <w:txbxContent>
                                      <w:p w:rsidR="00697E54" w:rsidRDefault="00697E54" w:rsidP="00697E54">
                                        <w:pPr>
                                          <w:rPr>
                                            <w:sz w:val="18"/>
                                            <w:szCs w:val="18"/>
                                          </w:rPr>
                                        </w:pPr>
                                        <w:r>
                                          <w:rPr>
                                            <w:rFonts w:hint="eastAsia"/>
                                            <w:sz w:val="18"/>
                                            <w:szCs w:val="18"/>
                                          </w:rPr>
                                          <w:t>凹透镜成像</w:t>
                                        </w:r>
                                      </w:p>
                                      <w:p w:rsidR="00697E54" w:rsidRDefault="00697E54" w:rsidP="00697E54">
                                        <w:pPr>
                                          <w:rPr>
                                            <w:sz w:val="18"/>
                                            <w:szCs w:val="18"/>
                                          </w:rPr>
                                        </w:pPr>
                                        <w:r>
                                          <w:rPr>
                                            <w:rFonts w:hint="eastAsia"/>
                                            <w:sz w:val="18"/>
                                            <w:szCs w:val="18"/>
                                          </w:rPr>
                                          <w:t>总是成正立缩小</w:t>
                                        </w:r>
                                      </w:p>
                                      <w:p w:rsidR="00697E54" w:rsidRDefault="00697E54" w:rsidP="00697E54">
                                        <w:pPr>
                                          <w:rPr>
                                            <w:sz w:val="18"/>
                                            <w:szCs w:val="18"/>
                                          </w:rPr>
                                        </w:pPr>
                                        <w:r>
                                          <w:rPr>
                                            <w:rFonts w:hint="eastAsia"/>
                                            <w:sz w:val="18"/>
                                            <w:szCs w:val="18"/>
                                          </w:rPr>
                                          <w:t>的虚像</w:t>
                                        </w:r>
                                      </w:p>
                                      <w:p w:rsidR="00697E54" w:rsidRDefault="00697E54" w:rsidP="00697E54">
                                        <w:pPr>
                                          <w:rPr>
                                            <w:sz w:val="18"/>
                                            <w:szCs w:val="18"/>
                                          </w:rPr>
                                        </w:pPr>
                                      </w:p>
                                    </w:txbxContent>
                                  </wps:txbx>
                                  <wps:bodyPr upright="1"/>
                                </wps:wsp>
                              </wpg:grpSp>
                              <wps:wsp>
                                <wps:cNvPr id="29" name="流程图: 可选过程 29"/>
                                <wps:cNvSpPr/>
                                <wps:spPr>
                                  <a:xfrm>
                                    <a:off x="2700" y="0"/>
                                    <a:ext cx="2880" cy="2652"/>
                                  </a:xfrm>
                                  <a:prstGeom prst="flowChartAlternateProcess">
                                    <a:avLst/>
                                  </a:prstGeom>
                                  <a:solidFill>
                                    <a:srgbClr val="FFFFFF"/>
                                  </a:solidFill>
                                  <a:ln w="9525">
                                    <a:solidFill>
                                      <a:srgbClr val="000000"/>
                                    </a:solidFill>
                                    <a:miter lim="0"/>
                                    <a:headEnd/>
                                    <a:tailEnd/>
                                  </a:ln>
                                </wps:spPr>
                                <wps:txbx>
                                  <w:txbxContent>
                                    <w:p w:rsidR="00697E54" w:rsidRDefault="00697E54" w:rsidP="00697E54">
                                      <w:pPr>
                                        <w:rPr>
                                          <w:sz w:val="18"/>
                                          <w:szCs w:val="18"/>
                                        </w:rPr>
                                      </w:pPr>
                                      <w:r>
                                        <w:rPr>
                                          <w:rFonts w:hint="eastAsia"/>
                                          <w:sz w:val="18"/>
                                          <w:szCs w:val="18"/>
                                        </w:rPr>
                                        <w:t>凸透镜三条特殊光线</w:t>
                                      </w:r>
                                    </w:p>
                                    <w:p w:rsidR="00697E54" w:rsidRDefault="00697E54" w:rsidP="00697E54">
                                      <w:pPr>
                                        <w:rPr>
                                          <w:sz w:val="18"/>
                                          <w:szCs w:val="18"/>
                                        </w:rPr>
                                      </w:pPr>
                                      <w:r>
                                        <w:rPr>
                                          <w:rFonts w:hint="eastAsia"/>
                                          <w:sz w:val="18"/>
                                          <w:szCs w:val="18"/>
                                        </w:rPr>
                                        <w:t>1.</w:t>
                                      </w:r>
                                      <w:r>
                                        <w:rPr>
                                          <w:rFonts w:hint="eastAsia"/>
                                          <w:sz w:val="18"/>
                                          <w:szCs w:val="18"/>
                                        </w:rPr>
                                        <w:t>与主光轴平行的入射光通过透镜折射后经过焦点</w:t>
                                      </w:r>
                                    </w:p>
                                    <w:p w:rsidR="00697E54" w:rsidRDefault="00697E54" w:rsidP="00697E54">
                                      <w:pPr>
                                        <w:rPr>
                                          <w:sz w:val="18"/>
                                          <w:szCs w:val="18"/>
                                        </w:rPr>
                                      </w:pPr>
                                      <w:r>
                                        <w:rPr>
                                          <w:rFonts w:hint="eastAsia"/>
                                          <w:sz w:val="18"/>
                                          <w:szCs w:val="18"/>
                                        </w:rPr>
                                        <w:t>2.</w:t>
                                      </w:r>
                                      <w:r>
                                        <w:rPr>
                                          <w:rFonts w:hint="eastAsia"/>
                                          <w:sz w:val="18"/>
                                          <w:szCs w:val="18"/>
                                        </w:rPr>
                                        <w:t>经过焦点的入射光通过透镜折射后与主光轴平行</w:t>
                                      </w:r>
                                    </w:p>
                                    <w:p w:rsidR="00697E54" w:rsidRDefault="00697E54" w:rsidP="00697E54">
                                      <w:pPr>
                                        <w:rPr>
                                          <w:sz w:val="18"/>
                                          <w:szCs w:val="18"/>
                                        </w:rPr>
                                      </w:pPr>
                                      <w:r>
                                        <w:rPr>
                                          <w:rFonts w:hint="eastAsia"/>
                                          <w:sz w:val="18"/>
                                          <w:szCs w:val="18"/>
                                        </w:rPr>
                                        <w:t>3.</w:t>
                                      </w:r>
                                      <w:r>
                                        <w:rPr>
                                          <w:rFonts w:hint="eastAsia"/>
                                          <w:sz w:val="18"/>
                                          <w:szCs w:val="18"/>
                                        </w:rPr>
                                        <w:t>经过凸透镜光心的光传播方向不变</w:t>
                                      </w:r>
                                    </w:p>
                                    <w:p w:rsidR="00697E54" w:rsidRDefault="00697E54" w:rsidP="00697E54">
                                      <w:pPr>
                                        <w:rPr>
                                          <w:sz w:val="18"/>
                                          <w:szCs w:val="18"/>
                                        </w:rPr>
                                      </w:pPr>
                                    </w:p>
                                  </w:txbxContent>
                                </wps:txbx>
                                <wps:bodyPr upright="1"/>
                              </wps:wsp>
                              <wps:wsp>
                                <wps:cNvPr id="30" name="矩形 30"/>
                                <wps:cNvSpPr/>
                                <wps:spPr>
                                  <a:xfrm>
                                    <a:off x="5760" y="0"/>
                                    <a:ext cx="540" cy="2652"/>
                                  </a:xfrm>
                                  <a:prstGeom prst="rect">
                                    <a:avLst/>
                                  </a:prstGeom>
                                  <a:solidFill>
                                    <a:srgbClr val="FFFFFF"/>
                                  </a:solidFill>
                                  <a:ln w="9525">
                                    <a:solidFill>
                                      <a:srgbClr val="000000"/>
                                    </a:solidFill>
                                    <a:miter lim="0"/>
                                    <a:headEnd/>
                                    <a:tailEnd/>
                                  </a:ln>
                                </wps:spPr>
                                <wps:txbx>
                                  <w:txbxContent>
                                    <w:p w:rsidR="00697E54" w:rsidRDefault="00697E54" w:rsidP="00697E54">
                                      <w:pPr>
                                        <w:jc w:val="center"/>
                                        <w:rPr>
                                          <w:sz w:val="18"/>
                                          <w:szCs w:val="18"/>
                                        </w:rPr>
                                      </w:pPr>
                                      <w:r>
                                        <w:rPr>
                                          <w:rFonts w:hint="eastAsia"/>
                                          <w:sz w:val="18"/>
                                          <w:szCs w:val="18"/>
                                        </w:rPr>
                                        <w:t>凸透镜的成像规律</w:t>
                                      </w:r>
                                    </w:p>
                                  </w:txbxContent>
                                </wps:txbx>
                                <wps:bodyPr upright="1"/>
                              </wps:wsp>
                              <wps:wsp>
                                <wps:cNvPr id="31" name="矩形 31"/>
                                <wps:cNvSpPr/>
                                <wps:spPr>
                                  <a:xfrm>
                                    <a:off x="6300" y="0"/>
                                    <a:ext cx="2340" cy="2652"/>
                                  </a:xfrm>
                                  <a:prstGeom prst="rect">
                                    <a:avLst/>
                                  </a:prstGeom>
                                  <a:solidFill>
                                    <a:srgbClr val="FFFFFF"/>
                                  </a:solidFill>
                                  <a:ln w="9525">
                                    <a:solidFill>
                                      <a:srgbClr val="000000"/>
                                    </a:solidFill>
                                    <a:miter lim="0"/>
                                    <a:headEnd/>
                                    <a:tailEnd/>
                                  </a:ln>
                                </wps:spPr>
                                <wps:txbx>
                                  <w:txbxContent>
                                    <w:p w:rsidR="00697E54" w:rsidRDefault="00697E54" w:rsidP="00697E54">
                                      <w:pPr>
                                        <w:rPr>
                                          <w:sz w:val="18"/>
                                          <w:szCs w:val="18"/>
                                        </w:rPr>
                                      </w:pPr>
                                    </w:p>
                                    <w:p w:rsidR="00697E54" w:rsidRDefault="00697E54" w:rsidP="00697E54">
                                      <w:pPr>
                                        <w:rPr>
                                          <w:sz w:val="18"/>
                                          <w:szCs w:val="18"/>
                                        </w:rPr>
                                      </w:pPr>
                                      <w:r>
                                        <w:rPr>
                                          <w:rFonts w:hint="eastAsia"/>
                                          <w:sz w:val="18"/>
                                          <w:szCs w:val="18"/>
                                        </w:rPr>
                                        <w:t>u</w:t>
                                      </w:r>
                                      <w:r>
                                        <w:rPr>
                                          <w:rFonts w:hint="eastAsia"/>
                                          <w:sz w:val="18"/>
                                          <w:szCs w:val="18"/>
                                        </w:rPr>
                                        <w:t>＞</w:t>
                                      </w:r>
                                      <w:r>
                                        <w:rPr>
                                          <w:rFonts w:hint="eastAsia"/>
                                          <w:sz w:val="18"/>
                                          <w:szCs w:val="18"/>
                                        </w:rPr>
                                        <w:t>2f</w:t>
                                      </w:r>
                                      <w:r>
                                        <w:rPr>
                                          <w:rFonts w:hint="eastAsia"/>
                                          <w:sz w:val="18"/>
                                          <w:szCs w:val="18"/>
                                        </w:rPr>
                                        <w:t>倒立缩小的实像</w:t>
                                      </w:r>
                                    </w:p>
                                    <w:p w:rsidR="00697E54" w:rsidRDefault="00697E54" w:rsidP="00697E54">
                                      <w:pPr>
                                        <w:rPr>
                                          <w:sz w:val="18"/>
                                          <w:szCs w:val="18"/>
                                        </w:rPr>
                                      </w:pPr>
                                      <w:r>
                                        <w:rPr>
                                          <w:rFonts w:hint="eastAsia"/>
                                          <w:sz w:val="18"/>
                                          <w:szCs w:val="18"/>
                                        </w:rPr>
                                        <w:t xml:space="preserve">u=2f </w:t>
                                      </w:r>
                                      <w:r>
                                        <w:rPr>
                                          <w:rFonts w:hint="eastAsia"/>
                                          <w:sz w:val="18"/>
                                          <w:szCs w:val="18"/>
                                        </w:rPr>
                                        <w:t>倒立等大的实像</w:t>
                                      </w:r>
                                    </w:p>
                                    <w:p w:rsidR="00697E54" w:rsidRDefault="00697E54" w:rsidP="00697E54">
                                      <w:pPr>
                                        <w:ind w:left="810" w:hangingChars="450" w:hanging="810"/>
                                        <w:rPr>
                                          <w:sz w:val="18"/>
                                          <w:szCs w:val="18"/>
                                        </w:rPr>
                                      </w:pPr>
                                      <w:r>
                                        <w:rPr>
                                          <w:rFonts w:hint="eastAsia"/>
                                          <w:sz w:val="18"/>
                                          <w:szCs w:val="18"/>
                                        </w:rPr>
                                        <w:t>2f</w:t>
                                      </w:r>
                                      <w:r>
                                        <w:rPr>
                                          <w:rFonts w:hint="eastAsia"/>
                                          <w:sz w:val="18"/>
                                          <w:szCs w:val="18"/>
                                        </w:rPr>
                                        <w:t>＞</w:t>
                                      </w:r>
                                      <w:r>
                                        <w:rPr>
                                          <w:rFonts w:hint="eastAsia"/>
                                          <w:sz w:val="18"/>
                                          <w:szCs w:val="18"/>
                                        </w:rPr>
                                        <w:t>u</w:t>
                                      </w:r>
                                      <w:r>
                                        <w:rPr>
                                          <w:rFonts w:hint="eastAsia"/>
                                          <w:sz w:val="18"/>
                                          <w:szCs w:val="18"/>
                                        </w:rPr>
                                        <w:t>＞</w:t>
                                      </w:r>
                                      <w:r>
                                        <w:rPr>
                                          <w:rFonts w:hint="eastAsia"/>
                                          <w:sz w:val="18"/>
                                          <w:szCs w:val="18"/>
                                        </w:rPr>
                                        <w:t xml:space="preserve">f </w:t>
                                      </w:r>
                                      <w:r>
                                        <w:rPr>
                                          <w:rFonts w:hint="eastAsia"/>
                                          <w:sz w:val="18"/>
                                          <w:szCs w:val="18"/>
                                        </w:rPr>
                                        <w:t>倒立放大的实像</w:t>
                                      </w:r>
                                    </w:p>
                                    <w:p w:rsidR="00697E54" w:rsidRDefault="00697E54" w:rsidP="00697E54">
                                      <w:pPr>
                                        <w:ind w:left="810" w:hangingChars="450" w:hanging="810"/>
                                        <w:rPr>
                                          <w:sz w:val="18"/>
                                          <w:szCs w:val="18"/>
                                        </w:rPr>
                                      </w:pPr>
                                      <w:r>
                                        <w:rPr>
                                          <w:rFonts w:hint="eastAsia"/>
                                          <w:sz w:val="18"/>
                                          <w:szCs w:val="18"/>
                                        </w:rPr>
                                        <w:t xml:space="preserve">u=f      </w:t>
                                      </w:r>
                                      <w:r>
                                        <w:rPr>
                                          <w:rFonts w:hint="eastAsia"/>
                                          <w:sz w:val="18"/>
                                          <w:szCs w:val="18"/>
                                        </w:rPr>
                                        <w:t>不成像</w:t>
                                      </w:r>
                                    </w:p>
                                    <w:p w:rsidR="00697E54" w:rsidRDefault="00697E54" w:rsidP="00697E54">
                                      <w:pPr>
                                        <w:ind w:left="810" w:hangingChars="450" w:hanging="810"/>
                                        <w:rPr>
                                          <w:sz w:val="18"/>
                                          <w:szCs w:val="18"/>
                                        </w:rPr>
                                      </w:pPr>
                                      <w:r>
                                        <w:rPr>
                                          <w:rFonts w:hint="eastAsia"/>
                                          <w:sz w:val="18"/>
                                          <w:szCs w:val="18"/>
                                        </w:rPr>
                                        <w:t>u</w:t>
                                      </w:r>
                                      <w:r>
                                        <w:rPr>
                                          <w:rFonts w:hint="eastAsia"/>
                                          <w:sz w:val="18"/>
                                          <w:szCs w:val="18"/>
                                        </w:rPr>
                                        <w:t>＜</w:t>
                                      </w:r>
                                      <w:r>
                                        <w:rPr>
                                          <w:rFonts w:hint="eastAsia"/>
                                          <w:sz w:val="18"/>
                                          <w:szCs w:val="18"/>
                                        </w:rPr>
                                        <w:t xml:space="preserve">f </w:t>
                                      </w:r>
                                      <w:r>
                                        <w:rPr>
                                          <w:rFonts w:hint="eastAsia"/>
                                          <w:sz w:val="18"/>
                                          <w:szCs w:val="18"/>
                                        </w:rPr>
                                        <w:t>正立放大的虚像</w:t>
                                      </w:r>
                                    </w:p>
                                  </w:txbxContent>
                                </wps:txbx>
                                <wps:bodyPr upright="1"/>
                              </wps:wsp>
                            </wpg:grpSp>
                          </wpg:grpSp>
                          <wpg:grpSp>
                            <wpg:cNvPr id="66" name="组合 66"/>
                            <wpg:cNvGrpSpPr/>
                            <wpg:grpSpPr>
                              <a:xfrm>
                                <a:off x="0" y="6396"/>
                                <a:ext cx="8460" cy="4680"/>
                                <a:chOff x="0" y="0"/>
                                <a:chExt cx="8460" cy="4680"/>
                              </a:xfrm>
                            </wpg:grpSpPr>
                            <wps:wsp>
                              <wps:cNvPr id="34" name="流程图: 终止 34"/>
                              <wps:cNvSpPr/>
                              <wps:spPr>
                                <a:xfrm>
                                  <a:off x="2160" y="0"/>
                                  <a:ext cx="3780" cy="624"/>
                                </a:xfrm>
                                <a:prstGeom prst="flowChartTerminator">
                                  <a:avLst/>
                                </a:prstGeom>
                                <a:solidFill>
                                  <a:srgbClr val="FFFFFF"/>
                                </a:solidFill>
                                <a:ln w="9525">
                                  <a:solidFill>
                                    <a:srgbClr val="000000"/>
                                  </a:solidFill>
                                  <a:miter lim="0"/>
                                  <a:headEnd/>
                                  <a:tailEnd/>
                                </a:ln>
                              </wps:spPr>
                              <wps:txbx>
                                <w:txbxContent>
                                  <w:p w:rsidR="00697E54" w:rsidRDefault="00697E54" w:rsidP="00697E54">
                                    <w:pPr>
                                      <w:jc w:val="center"/>
                                    </w:pPr>
                                    <w:r>
                                      <w:rPr>
                                        <w:rFonts w:hint="eastAsia"/>
                                      </w:rPr>
                                      <w:t>透镜在生活中的应用</w:t>
                                    </w:r>
                                  </w:p>
                                </w:txbxContent>
                              </wps:txbx>
                              <wps:bodyPr upright="1"/>
                            </wps:wsp>
                            <wps:wsp>
                              <wps:cNvPr id="35" name="流程图: 可选过程 35"/>
                              <wps:cNvSpPr/>
                              <wps:spPr>
                                <a:xfrm>
                                  <a:off x="3240" y="936"/>
                                  <a:ext cx="1620" cy="1092"/>
                                </a:xfrm>
                                <a:prstGeom prst="flowChartAlternateProcess">
                                  <a:avLst/>
                                </a:prstGeom>
                                <a:solidFill>
                                  <a:srgbClr val="FFFFFF"/>
                                </a:solidFill>
                                <a:ln w="9525">
                                  <a:solidFill>
                                    <a:srgbClr val="000000"/>
                                  </a:solidFill>
                                  <a:miter lim="0"/>
                                  <a:headEnd/>
                                  <a:tailEnd/>
                                </a:ln>
                              </wps:spPr>
                              <wps:txbx>
                                <w:txbxContent>
                                  <w:p w:rsidR="00697E54" w:rsidRDefault="00697E54" w:rsidP="00697E54">
                                    <w:pPr>
                                      <w:jc w:val="center"/>
                                      <w:rPr>
                                        <w:sz w:val="18"/>
                                        <w:szCs w:val="18"/>
                                      </w:rPr>
                                    </w:pPr>
                                    <w:r>
                                      <w:rPr>
                                        <w:rFonts w:hint="eastAsia"/>
                                        <w:sz w:val="18"/>
                                        <w:szCs w:val="18"/>
                                      </w:rPr>
                                      <w:t>投影仪</w:t>
                                    </w:r>
                                  </w:p>
                                  <w:p w:rsidR="00697E54" w:rsidRDefault="00697E54" w:rsidP="00697E54">
                                    <w:pPr>
                                      <w:jc w:val="center"/>
                                      <w:rPr>
                                        <w:sz w:val="18"/>
                                        <w:szCs w:val="18"/>
                                      </w:rPr>
                                    </w:pPr>
                                    <w:r>
                                      <w:rPr>
                                        <w:rFonts w:hint="eastAsia"/>
                                        <w:sz w:val="18"/>
                                        <w:szCs w:val="18"/>
                                      </w:rPr>
                                      <w:t>2f</w:t>
                                    </w:r>
                                    <w:r>
                                      <w:rPr>
                                        <w:rFonts w:hint="eastAsia"/>
                                        <w:sz w:val="18"/>
                                        <w:szCs w:val="18"/>
                                      </w:rPr>
                                      <w:t>＞</w:t>
                                    </w:r>
                                    <w:r>
                                      <w:rPr>
                                        <w:rFonts w:hint="eastAsia"/>
                                        <w:sz w:val="18"/>
                                        <w:szCs w:val="18"/>
                                      </w:rPr>
                                      <w:t>u</w:t>
                                    </w:r>
                                    <w:r>
                                      <w:rPr>
                                        <w:rFonts w:hint="eastAsia"/>
                                        <w:sz w:val="18"/>
                                        <w:szCs w:val="18"/>
                                      </w:rPr>
                                      <w:t>＞</w:t>
                                    </w:r>
                                    <w:r>
                                      <w:rPr>
                                        <w:rFonts w:hint="eastAsia"/>
                                        <w:sz w:val="18"/>
                                        <w:szCs w:val="18"/>
                                      </w:rPr>
                                      <w:t>f</w:t>
                                    </w:r>
                                  </w:p>
                                  <w:p w:rsidR="00697E54" w:rsidRDefault="00697E54" w:rsidP="00697E54">
                                    <w:pPr>
                                      <w:jc w:val="center"/>
                                      <w:rPr>
                                        <w:sz w:val="18"/>
                                        <w:szCs w:val="18"/>
                                      </w:rPr>
                                    </w:pPr>
                                    <w:r>
                                      <w:rPr>
                                        <w:rFonts w:hint="eastAsia"/>
                                        <w:sz w:val="18"/>
                                        <w:szCs w:val="18"/>
                                      </w:rPr>
                                      <w:t>v</w:t>
                                    </w:r>
                                    <w:r>
                                      <w:rPr>
                                        <w:rFonts w:hint="eastAsia"/>
                                        <w:sz w:val="18"/>
                                        <w:szCs w:val="18"/>
                                      </w:rPr>
                                      <w:t>＞</w:t>
                                    </w:r>
                                    <w:r>
                                      <w:rPr>
                                        <w:rFonts w:hint="eastAsia"/>
                                        <w:sz w:val="18"/>
                                        <w:szCs w:val="18"/>
                                      </w:rPr>
                                      <w:t>2f</w:t>
                                    </w:r>
                                  </w:p>
                                  <w:p w:rsidR="00697E54" w:rsidRDefault="00697E54" w:rsidP="00697E54">
                                    <w:pPr>
                                      <w:jc w:val="center"/>
                                    </w:pPr>
                                  </w:p>
                                </w:txbxContent>
                              </wps:txbx>
                              <wps:bodyPr upright="1"/>
                            </wps:wsp>
                            <wps:wsp>
                              <wps:cNvPr id="36" name="流程图: 可选过程 36"/>
                              <wps:cNvSpPr/>
                              <wps:spPr>
                                <a:xfrm>
                                  <a:off x="720" y="936"/>
                                  <a:ext cx="1260" cy="1092"/>
                                </a:xfrm>
                                <a:prstGeom prst="flowChartAlternateProcess">
                                  <a:avLst/>
                                </a:prstGeom>
                                <a:solidFill>
                                  <a:srgbClr val="FFFFFF"/>
                                </a:solidFill>
                                <a:ln w="9525">
                                  <a:solidFill>
                                    <a:srgbClr val="000000"/>
                                  </a:solidFill>
                                  <a:miter lim="0"/>
                                  <a:headEnd/>
                                  <a:tailEnd/>
                                </a:ln>
                              </wps:spPr>
                              <wps:txbx>
                                <w:txbxContent>
                                  <w:p w:rsidR="00697E54" w:rsidRDefault="00697E54" w:rsidP="00697E54">
                                    <w:pPr>
                                      <w:jc w:val="center"/>
                                      <w:rPr>
                                        <w:sz w:val="18"/>
                                        <w:szCs w:val="18"/>
                                      </w:rPr>
                                    </w:pPr>
                                    <w:r>
                                      <w:rPr>
                                        <w:rFonts w:hint="eastAsia"/>
                                        <w:sz w:val="18"/>
                                        <w:szCs w:val="18"/>
                                      </w:rPr>
                                      <w:t>照相机</w:t>
                                    </w:r>
                                  </w:p>
                                  <w:p w:rsidR="00697E54" w:rsidRDefault="00697E54" w:rsidP="00697E54">
                                    <w:pPr>
                                      <w:jc w:val="center"/>
                                      <w:rPr>
                                        <w:sz w:val="18"/>
                                        <w:szCs w:val="18"/>
                                      </w:rPr>
                                    </w:pPr>
                                    <w:r>
                                      <w:rPr>
                                        <w:rFonts w:hint="eastAsia"/>
                                        <w:sz w:val="18"/>
                                        <w:szCs w:val="18"/>
                                      </w:rPr>
                                      <w:t>u</w:t>
                                    </w:r>
                                    <w:r>
                                      <w:rPr>
                                        <w:rFonts w:hint="eastAsia"/>
                                        <w:sz w:val="18"/>
                                        <w:szCs w:val="18"/>
                                      </w:rPr>
                                      <w:t>＞</w:t>
                                    </w:r>
                                    <w:r>
                                      <w:rPr>
                                        <w:rFonts w:hint="eastAsia"/>
                                        <w:sz w:val="18"/>
                                        <w:szCs w:val="18"/>
                                      </w:rPr>
                                      <w:t>2f</w:t>
                                    </w:r>
                                  </w:p>
                                  <w:p w:rsidR="00697E54" w:rsidRDefault="00697E54" w:rsidP="00697E54">
                                    <w:pPr>
                                      <w:jc w:val="center"/>
                                      <w:rPr>
                                        <w:sz w:val="18"/>
                                        <w:szCs w:val="18"/>
                                      </w:rPr>
                                    </w:pPr>
                                    <w:r>
                                      <w:rPr>
                                        <w:rFonts w:hint="eastAsia"/>
                                        <w:sz w:val="18"/>
                                        <w:szCs w:val="18"/>
                                      </w:rPr>
                                      <w:t>2f</w:t>
                                    </w:r>
                                    <w:r>
                                      <w:rPr>
                                        <w:rFonts w:hint="eastAsia"/>
                                        <w:sz w:val="18"/>
                                        <w:szCs w:val="18"/>
                                      </w:rPr>
                                      <w:t>＞</w:t>
                                    </w:r>
                                    <w:r>
                                      <w:rPr>
                                        <w:rFonts w:hint="eastAsia"/>
                                        <w:sz w:val="18"/>
                                        <w:szCs w:val="18"/>
                                      </w:rPr>
                                      <w:t>v</w:t>
                                    </w:r>
                                    <w:r>
                                      <w:rPr>
                                        <w:rFonts w:hint="eastAsia"/>
                                        <w:sz w:val="18"/>
                                        <w:szCs w:val="18"/>
                                      </w:rPr>
                                      <w:t>＞</w:t>
                                    </w:r>
                                    <w:r>
                                      <w:rPr>
                                        <w:rFonts w:hint="eastAsia"/>
                                        <w:sz w:val="18"/>
                                        <w:szCs w:val="18"/>
                                      </w:rPr>
                                      <w:t>f</w:t>
                                    </w:r>
                                  </w:p>
                                </w:txbxContent>
                              </wps:txbx>
                              <wps:bodyPr upright="1"/>
                            </wps:wsp>
                            <wps:wsp>
                              <wps:cNvPr id="37" name="流程图: 可选过程 37"/>
                              <wps:cNvSpPr/>
                              <wps:spPr>
                                <a:xfrm>
                                  <a:off x="6120" y="936"/>
                                  <a:ext cx="1260" cy="1092"/>
                                </a:xfrm>
                                <a:prstGeom prst="flowChartAlternateProcess">
                                  <a:avLst/>
                                </a:prstGeom>
                                <a:solidFill>
                                  <a:srgbClr val="FFFFFF"/>
                                </a:solidFill>
                                <a:ln w="9525">
                                  <a:solidFill>
                                    <a:srgbClr val="000000"/>
                                  </a:solidFill>
                                  <a:miter lim="0"/>
                                  <a:headEnd/>
                                  <a:tailEnd/>
                                </a:ln>
                              </wps:spPr>
                              <wps:txbx>
                                <w:txbxContent>
                                  <w:p w:rsidR="00697E54" w:rsidRDefault="00697E54" w:rsidP="00697E54">
                                    <w:pPr>
                                      <w:jc w:val="center"/>
                                      <w:rPr>
                                        <w:sz w:val="18"/>
                                        <w:szCs w:val="18"/>
                                      </w:rPr>
                                    </w:pPr>
                                    <w:r>
                                      <w:rPr>
                                        <w:rFonts w:hint="eastAsia"/>
                                        <w:sz w:val="18"/>
                                        <w:szCs w:val="18"/>
                                      </w:rPr>
                                      <w:t>放大镜</w:t>
                                    </w:r>
                                  </w:p>
                                  <w:p w:rsidR="00697E54" w:rsidRDefault="00697E54" w:rsidP="00697E54">
                                    <w:pPr>
                                      <w:jc w:val="center"/>
                                      <w:rPr>
                                        <w:sz w:val="18"/>
                                        <w:szCs w:val="18"/>
                                      </w:rPr>
                                    </w:pPr>
                                    <w:r>
                                      <w:rPr>
                                        <w:sz w:val="18"/>
                                        <w:szCs w:val="18"/>
                                      </w:rPr>
                                      <w:t>U</w:t>
                                    </w:r>
                                    <w:r>
                                      <w:rPr>
                                        <w:rFonts w:hint="eastAsia"/>
                                        <w:sz w:val="18"/>
                                        <w:szCs w:val="18"/>
                                      </w:rPr>
                                      <w:t>＜</w:t>
                                    </w:r>
                                    <w:r>
                                      <w:rPr>
                                        <w:rFonts w:hint="eastAsia"/>
                                        <w:sz w:val="18"/>
                                        <w:szCs w:val="18"/>
                                      </w:rPr>
                                      <w:t>f</w:t>
                                    </w:r>
                                  </w:p>
                                  <w:p w:rsidR="00697E54" w:rsidRDefault="00697E54" w:rsidP="00697E54">
                                    <w:pPr>
                                      <w:jc w:val="center"/>
                                    </w:pPr>
                                  </w:p>
                                </w:txbxContent>
                              </wps:txbx>
                              <wps:bodyPr upright="1"/>
                            </wps:wsp>
                            <wps:wsp>
                              <wps:cNvPr id="38" name="直接连接符 38"/>
                              <wps:cNvCnPr/>
                              <wps:spPr>
                                <a:xfrm>
                                  <a:off x="3960" y="624"/>
                                  <a:ext cx="0" cy="312"/>
                                </a:xfrm>
                                <a:prstGeom prst="line">
                                  <a:avLst/>
                                </a:prstGeom>
                                <a:ln w="9525">
                                  <a:solidFill>
                                    <a:srgbClr val="000000"/>
                                  </a:solidFill>
                                  <a:headEnd/>
                                  <a:tailEnd/>
                                </a:ln>
                              </wps:spPr>
                              <wps:bodyPr/>
                            </wps:wsp>
                            <wps:wsp>
                              <wps:cNvPr id="39" name="直接连接符 39"/>
                              <wps:cNvCnPr/>
                              <wps:spPr>
                                <a:xfrm>
                                  <a:off x="5940" y="312"/>
                                  <a:ext cx="720" cy="0"/>
                                </a:xfrm>
                                <a:prstGeom prst="line">
                                  <a:avLst/>
                                </a:prstGeom>
                                <a:ln w="9525">
                                  <a:solidFill>
                                    <a:srgbClr val="000000"/>
                                  </a:solidFill>
                                  <a:headEnd/>
                                  <a:tailEnd/>
                                </a:ln>
                              </wps:spPr>
                              <wps:bodyPr/>
                            </wps:wsp>
                            <wps:wsp>
                              <wps:cNvPr id="40" name="直接连接符 40"/>
                              <wps:cNvCnPr/>
                              <wps:spPr>
                                <a:xfrm>
                                  <a:off x="6660" y="312"/>
                                  <a:ext cx="0" cy="624"/>
                                </a:xfrm>
                                <a:prstGeom prst="line">
                                  <a:avLst/>
                                </a:prstGeom>
                                <a:ln w="9525">
                                  <a:solidFill>
                                    <a:srgbClr val="000000"/>
                                  </a:solidFill>
                                  <a:headEnd/>
                                  <a:tailEnd/>
                                </a:ln>
                              </wps:spPr>
                              <wps:bodyPr/>
                            </wps:wsp>
                            <wps:wsp>
                              <wps:cNvPr id="41" name="直接连接符 41"/>
                              <wps:cNvCnPr/>
                              <wps:spPr>
                                <a:xfrm flipH="1">
                                  <a:off x="1440" y="312"/>
                                  <a:ext cx="720" cy="0"/>
                                </a:xfrm>
                                <a:prstGeom prst="line">
                                  <a:avLst/>
                                </a:prstGeom>
                                <a:ln w="9525">
                                  <a:solidFill>
                                    <a:srgbClr val="000000"/>
                                  </a:solidFill>
                                  <a:headEnd/>
                                  <a:tailEnd/>
                                </a:ln>
                              </wps:spPr>
                              <wps:bodyPr/>
                            </wps:wsp>
                            <wps:wsp>
                              <wps:cNvPr id="42" name="直接连接符 42"/>
                              <wps:cNvCnPr/>
                              <wps:spPr>
                                <a:xfrm>
                                  <a:off x="1440" y="312"/>
                                  <a:ext cx="0" cy="624"/>
                                </a:xfrm>
                                <a:prstGeom prst="line">
                                  <a:avLst/>
                                </a:prstGeom>
                                <a:ln w="9525">
                                  <a:solidFill>
                                    <a:srgbClr val="000000"/>
                                  </a:solidFill>
                                  <a:headEnd/>
                                  <a:tailEnd/>
                                </a:ln>
                              </wps:spPr>
                              <wps:bodyPr/>
                            </wps:wsp>
                            <wps:wsp>
                              <wps:cNvPr id="43" name="流程图: 可选过程 43"/>
                              <wps:cNvSpPr/>
                              <wps:spPr>
                                <a:xfrm>
                                  <a:off x="0" y="2652"/>
                                  <a:ext cx="540" cy="1716"/>
                                </a:xfrm>
                                <a:prstGeom prst="flowChartAlternateProcess">
                                  <a:avLst/>
                                </a:prstGeom>
                                <a:solidFill>
                                  <a:srgbClr val="FFFFFF"/>
                                </a:solidFill>
                                <a:ln w="9525">
                                  <a:solidFill>
                                    <a:srgbClr val="000000"/>
                                  </a:solidFill>
                                  <a:miter lim="0"/>
                                  <a:headEnd/>
                                  <a:tailEnd/>
                                </a:ln>
                              </wps:spPr>
                              <wps:txbx>
                                <w:txbxContent>
                                  <w:p w:rsidR="00697E54" w:rsidRDefault="00697E54" w:rsidP="00697E54">
                                    <w:pPr>
                                      <w:rPr>
                                        <w:sz w:val="18"/>
                                        <w:szCs w:val="18"/>
                                      </w:rPr>
                                    </w:pPr>
                                    <w:r>
                                      <w:rPr>
                                        <w:rFonts w:hint="eastAsia"/>
                                        <w:sz w:val="18"/>
                                        <w:szCs w:val="18"/>
                                      </w:rPr>
                                      <w:t>眼睛与眼镜</w:t>
                                    </w:r>
                                  </w:p>
                                </w:txbxContent>
                              </wps:txbx>
                              <wps:bodyPr upright="1"/>
                            </wps:wsp>
                            <wpg:grpSp>
                              <wpg:cNvPr id="48" name="组合 48"/>
                              <wpg:cNvGrpSpPr/>
                              <wpg:grpSpPr>
                                <a:xfrm>
                                  <a:off x="720" y="2652"/>
                                  <a:ext cx="2880" cy="1716"/>
                                  <a:chOff x="0" y="0"/>
                                  <a:chExt cx="2880" cy="1716"/>
                                </a:xfrm>
                              </wpg:grpSpPr>
                              <wps:wsp>
                                <wps:cNvPr id="44" name="流程图: 可选过程 44"/>
                                <wps:cNvSpPr/>
                                <wps:spPr>
                                  <a:xfrm>
                                    <a:off x="0" y="0"/>
                                    <a:ext cx="1080" cy="468"/>
                                  </a:xfrm>
                                  <a:prstGeom prst="flowChartAlternateProcess">
                                    <a:avLst/>
                                  </a:prstGeom>
                                  <a:solidFill>
                                    <a:srgbClr val="FFFFFF"/>
                                  </a:solidFill>
                                  <a:ln w="9525">
                                    <a:solidFill>
                                      <a:srgbClr val="000000"/>
                                    </a:solidFill>
                                    <a:miter lim="0"/>
                                    <a:headEnd/>
                                    <a:tailEnd/>
                                  </a:ln>
                                </wps:spPr>
                                <wps:txbx>
                                  <w:txbxContent>
                                    <w:p w:rsidR="00697E54" w:rsidRDefault="00697E54" w:rsidP="00697E54">
                                      <w:pPr>
                                        <w:jc w:val="center"/>
                                        <w:rPr>
                                          <w:sz w:val="18"/>
                                          <w:szCs w:val="18"/>
                                        </w:rPr>
                                      </w:pPr>
                                      <w:r>
                                        <w:rPr>
                                          <w:rFonts w:hint="eastAsia"/>
                                          <w:sz w:val="18"/>
                                          <w:szCs w:val="18"/>
                                        </w:rPr>
                                        <w:t>近视眼</w:t>
                                      </w:r>
                                    </w:p>
                                  </w:txbxContent>
                                </wps:txbx>
                                <wps:bodyPr upright="1"/>
                              </wps:wsp>
                              <wps:wsp>
                                <wps:cNvPr id="45" name="流程图: 可选过程 45"/>
                                <wps:cNvSpPr/>
                                <wps:spPr>
                                  <a:xfrm>
                                    <a:off x="0" y="1248"/>
                                    <a:ext cx="1080" cy="468"/>
                                  </a:xfrm>
                                  <a:prstGeom prst="flowChartAlternateProcess">
                                    <a:avLst/>
                                  </a:prstGeom>
                                  <a:solidFill>
                                    <a:srgbClr val="FFFFFF"/>
                                  </a:solidFill>
                                  <a:ln w="9525">
                                    <a:solidFill>
                                      <a:srgbClr val="000000"/>
                                    </a:solidFill>
                                    <a:miter lim="0"/>
                                    <a:headEnd/>
                                    <a:tailEnd/>
                                  </a:ln>
                                </wps:spPr>
                                <wps:txbx>
                                  <w:txbxContent>
                                    <w:p w:rsidR="00697E54" w:rsidRDefault="00697E54" w:rsidP="00697E54">
                                      <w:pPr>
                                        <w:jc w:val="center"/>
                                        <w:rPr>
                                          <w:sz w:val="18"/>
                                          <w:szCs w:val="18"/>
                                        </w:rPr>
                                      </w:pPr>
                                      <w:r>
                                        <w:rPr>
                                          <w:rFonts w:hint="eastAsia"/>
                                          <w:sz w:val="18"/>
                                          <w:szCs w:val="18"/>
                                        </w:rPr>
                                        <w:t>远视眼</w:t>
                                      </w:r>
                                    </w:p>
                                  </w:txbxContent>
                                </wps:txbx>
                                <wps:bodyPr upright="1"/>
                              </wps:wsp>
                              <wps:wsp>
                                <wps:cNvPr id="46" name="流程图: 可选过程 46"/>
                                <wps:cNvSpPr/>
                                <wps:spPr>
                                  <a:xfrm>
                                    <a:off x="1260" y="0"/>
                                    <a:ext cx="1620" cy="468"/>
                                  </a:xfrm>
                                  <a:prstGeom prst="flowChartAlternateProcess">
                                    <a:avLst/>
                                  </a:prstGeom>
                                  <a:solidFill>
                                    <a:srgbClr val="FFFFFF"/>
                                  </a:solidFill>
                                  <a:ln w="9525">
                                    <a:solidFill>
                                      <a:srgbClr val="000000"/>
                                    </a:solidFill>
                                    <a:miter lim="0"/>
                                    <a:headEnd/>
                                    <a:tailEnd/>
                                  </a:ln>
                                </wps:spPr>
                                <wps:txbx>
                                  <w:txbxContent>
                                    <w:p w:rsidR="00697E54" w:rsidRDefault="00697E54" w:rsidP="00697E54">
                                      <w:pPr>
                                        <w:jc w:val="center"/>
                                        <w:rPr>
                                          <w:sz w:val="18"/>
                                          <w:szCs w:val="18"/>
                                        </w:rPr>
                                      </w:pPr>
                                      <w:r>
                                        <w:rPr>
                                          <w:rFonts w:hint="eastAsia"/>
                                          <w:sz w:val="18"/>
                                          <w:szCs w:val="18"/>
                                        </w:rPr>
                                        <w:t>用凹透镜矫正</w:t>
                                      </w:r>
                                    </w:p>
                                  </w:txbxContent>
                                </wps:txbx>
                                <wps:bodyPr upright="1"/>
                              </wps:wsp>
                              <wps:wsp>
                                <wps:cNvPr id="47" name="流程图: 可选过程 47"/>
                                <wps:cNvSpPr/>
                                <wps:spPr>
                                  <a:xfrm>
                                    <a:off x="1260" y="1248"/>
                                    <a:ext cx="1620" cy="468"/>
                                  </a:xfrm>
                                  <a:prstGeom prst="flowChartAlternateProcess">
                                    <a:avLst/>
                                  </a:prstGeom>
                                  <a:solidFill>
                                    <a:srgbClr val="FFFFFF"/>
                                  </a:solidFill>
                                  <a:ln w="9525">
                                    <a:solidFill>
                                      <a:srgbClr val="000000"/>
                                    </a:solidFill>
                                    <a:miter lim="0"/>
                                    <a:headEnd/>
                                    <a:tailEnd/>
                                  </a:ln>
                                </wps:spPr>
                                <wps:txbx>
                                  <w:txbxContent>
                                    <w:p w:rsidR="00697E54" w:rsidRDefault="00697E54" w:rsidP="00697E54">
                                      <w:pPr>
                                        <w:jc w:val="center"/>
                                        <w:rPr>
                                          <w:sz w:val="18"/>
                                          <w:szCs w:val="18"/>
                                        </w:rPr>
                                      </w:pPr>
                                      <w:r>
                                        <w:rPr>
                                          <w:rFonts w:hint="eastAsia"/>
                                          <w:sz w:val="18"/>
                                          <w:szCs w:val="18"/>
                                        </w:rPr>
                                        <w:t>用凸透镜矫正</w:t>
                                      </w:r>
                                    </w:p>
                                  </w:txbxContent>
                                </wps:txbx>
                                <wps:bodyPr upright="1"/>
                              </wps:wsp>
                            </wpg:grpSp>
                            <wps:wsp>
                              <wps:cNvPr id="49" name="流程图: 可选过程 49"/>
                              <wps:cNvSpPr/>
                              <wps:spPr>
                                <a:xfrm>
                                  <a:off x="4140" y="2652"/>
                                  <a:ext cx="1080" cy="468"/>
                                </a:xfrm>
                                <a:prstGeom prst="flowChartAlternateProcess">
                                  <a:avLst/>
                                </a:prstGeom>
                                <a:solidFill>
                                  <a:srgbClr val="FFFFFF"/>
                                </a:solidFill>
                                <a:ln w="9525">
                                  <a:solidFill>
                                    <a:srgbClr val="000000"/>
                                  </a:solidFill>
                                  <a:miter lim="0"/>
                                  <a:headEnd/>
                                  <a:tailEnd/>
                                </a:ln>
                              </wps:spPr>
                              <wps:txbx>
                                <w:txbxContent>
                                  <w:p w:rsidR="00697E54" w:rsidRDefault="00697E54" w:rsidP="00697E54">
                                    <w:pPr>
                                      <w:jc w:val="center"/>
                                      <w:rPr>
                                        <w:sz w:val="18"/>
                                        <w:szCs w:val="18"/>
                                      </w:rPr>
                                    </w:pPr>
                                    <w:r>
                                      <w:rPr>
                                        <w:rFonts w:hint="eastAsia"/>
                                        <w:sz w:val="18"/>
                                        <w:szCs w:val="18"/>
                                      </w:rPr>
                                      <w:t>望远镜</w:t>
                                    </w:r>
                                  </w:p>
                                </w:txbxContent>
                              </wps:txbx>
                              <wps:bodyPr upright="1"/>
                            </wps:wsp>
                            <wps:wsp>
                              <wps:cNvPr id="50" name="流程图: 过程 50"/>
                              <wps:cNvSpPr/>
                              <wps:spPr>
                                <a:xfrm>
                                  <a:off x="3780" y="3276"/>
                                  <a:ext cx="1800" cy="1092"/>
                                </a:xfrm>
                                <a:prstGeom prst="flowChartProcess">
                                  <a:avLst/>
                                </a:prstGeom>
                                <a:solidFill>
                                  <a:srgbClr val="FFFFFF"/>
                                </a:solidFill>
                                <a:ln w="9525">
                                  <a:solidFill>
                                    <a:srgbClr val="000000"/>
                                  </a:solidFill>
                                  <a:miter lim="0"/>
                                  <a:headEnd/>
                                  <a:tailEnd/>
                                </a:ln>
                              </wps:spPr>
                              <wps:txbx>
                                <w:txbxContent>
                                  <w:p w:rsidR="00697E54" w:rsidRDefault="00697E54" w:rsidP="00697E54">
                                    <w:pPr>
                                      <w:rPr>
                                        <w:sz w:val="18"/>
                                        <w:szCs w:val="18"/>
                                      </w:rPr>
                                    </w:pPr>
                                    <w:r>
                                      <w:rPr>
                                        <w:rFonts w:hint="eastAsia"/>
                                        <w:sz w:val="18"/>
                                        <w:szCs w:val="18"/>
                                      </w:rPr>
                                      <w:t>观测星空</w:t>
                                    </w:r>
                                  </w:p>
                                  <w:p w:rsidR="00697E54" w:rsidRDefault="00697E54" w:rsidP="00697E54">
                                    <w:pPr>
                                      <w:rPr>
                                        <w:sz w:val="18"/>
                                        <w:szCs w:val="18"/>
                                      </w:rPr>
                                    </w:pPr>
                                    <w:r>
                                      <w:rPr>
                                        <w:rFonts w:hint="eastAsia"/>
                                        <w:sz w:val="18"/>
                                        <w:szCs w:val="18"/>
                                      </w:rPr>
                                      <w:t>研究宇宙</w:t>
                                    </w:r>
                                  </w:p>
                                  <w:p w:rsidR="00697E54" w:rsidRDefault="00697E54" w:rsidP="00697E54">
                                    <w:pPr>
                                      <w:rPr>
                                        <w:sz w:val="18"/>
                                        <w:szCs w:val="18"/>
                                      </w:rPr>
                                    </w:pPr>
                                    <w:r>
                                      <w:rPr>
                                        <w:rFonts w:hint="eastAsia"/>
                                        <w:sz w:val="18"/>
                                        <w:szCs w:val="18"/>
                                      </w:rPr>
                                      <w:t>发现不明飞行体</w:t>
                                    </w:r>
                                  </w:p>
                                </w:txbxContent>
                              </wps:txbx>
                              <wps:bodyPr upright="1"/>
                            </wps:wsp>
                            <wpg:grpSp>
                              <wpg:cNvPr id="53" name="组合 53"/>
                              <wpg:cNvGrpSpPr/>
                              <wpg:grpSpPr>
                                <a:xfrm>
                                  <a:off x="6120" y="2652"/>
                                  <a:ext cx="1440" cy="939"/>
                                  <a:chOff x="0" y="0"/>
                                  <a:chExt cx="1440" cy="939"/>
                                </a:xfrm>
                              </wpg:grpSpPr>
                              <wps:wsp>
                                <wps:cNvPr id="51" name="流程图: 过程 51"/>
                                <wps:cNvSpPr/>
                                <wps:spPr>
                                  <a:xfrm>
                                    <a:off x="0" y="471"/>
                                    <a:ext cx="1260" cy="468"/>
                                  </a:xfrm>
                                  <a:prstGeom prst="flowChartProcess">
                                    <a:avLst/>
                                  </a:prstGeom>
                                  <a:solidFill>
                                    <a:srgbClr val="FFFFFF"/>
                                  </a:solidFill>
                                  <a:ln>
                                    <a:noFill/>
                                  </a:ln>
                                </wps:spPr>
                                <wps:txbx>
                                  <w:txbxContent>
                                    <w:p w:rsidR="00697E54" w:rsidRDefault="00697E54" w:rsidP="00697E54">
                                      <w:pPr>
                                        <w:rPr>
                                          <w:sz w:val="18"/>
                                          <w:szCs w:val="18"/>
                                        </w:rPr>
                                      </w:pPr>
                                      <w:r>
                                        <w:rPr>
                                          <w:rFonts w:hint="eastAsia"/>
                                          <w:sz w:val="18"/>
                                          <w:szCs w:val="18"/>
                                        </w:rPr>
                                        <w:t>物镜目镜</w:t>
                                      </w:r>
                                    </w:p>
                                  </w:txbxContent>
                                </wps:txbx>
                                <wps:bodyPr upright="1"/>
                              </wps:wsp>
                              <wps:wsp>
                                <wps:cNvPr id="52" name="流程图: 可选过程 52"/>
                                <wps:cNvSpPr/>
                                <wps:spPr>
                                  <a:xfrm>
                                    <a:off x="0" y="0"/>
                                    <a:ext cx="1440" cy="468"/>
                                  </a:xfrm>
                                  <a:prstGeom prst="flowChartAlternateProcess">
                                    <a:avLst/>
                                  </a:prstGeom>
                                  <a:solidFill>
                                    <a:srgbClr val="FFFFFF"/>
                                  </a:solidFill>
                                  <a:ln w="9525">
                                    <a:solidFill>
                                      <a:srgbClr val="000000"/>
                                    </a:solidFill>
                                    <a:miter lim="0"/>
                                    <a:headEnd/>
                                    <a:tailEnd/>
                                  </a:ln>
                                </wps:spPr>
                                <wps:txbx>
                                  <w:txbxContent>
                                    <w:p w:rsidR="00697E54" w:rsidRDefault="00697E54" w:rsidP="00697E54">
                                      <w:pPr>
                                        <w:jc w:val="center"/>
                                        <w:rPr>
                                          <w:sz w:val="18"/>
                                          <w:szCs w:val="18"/>
                                        </w:rPr>
                                      </w:pPr>
                                      <w:r>
                                        <w:rPr>
                                          <w:rFonts w:hint="eastAsia"/>
                                          <w:sz w:val="18"/>
                                          <w:szCs w:val="18"/>
                                        </w:rPr>
                                        <w:t>显微镜的组成</w:t>
                                      </w:r>
                                    </w:p>
                                  </w:txbxContent>
                                </wps:txbx>
                                <wps:bodyPr upright="1"/>
                              </wps:wsp>
                            </wpg:grpSp>
                            <wpg:grpSp>
                              <wpg:cNvPr id="56" name="组合 56"/>
                              <wpg:cNvGrpSpPr/>
                              <wpg:grpSpPr>
                                <a:xfrm>
                                  <a:off x="6120" y="3588"/>
                                  <a:ext cx="1440" cy="939"/>
                                  <a:chOff x="0" y="0"/>
                                  <a:chExt cx="1440" cy="939"/>
                                </a:xfrm>
                              </wpg:grpSpPr>
                              <wps:wsp>
                                <wps:cNvPr id="54" name="流程图: 过程 54"/>
                                <wps:cNvSpPr/>
                                <wps:spPr>
                                  <a:xfrm>
                                    <a:off x="0" y="471"/>
                                    <a:ext cx="1260" cy="468"/>
                                  </a:xfrm>
                                  <a:prstGeom prst="flowChartProcess">
                                    <a:avLst/>
                                  </a:prstGeom>
                                  <a:solidFill>
                                    <a:srgbClr val="FFFFFF"/>
                                  </a:solidFill>
                                  <a:ln>
                                    <a:noFill/>
                                  </a:ln>
                                </wps:spPr>
                                <wps:txbx>
                                  <w:txbxContent>
                                    <w:p w:rsidR="00697E54" w:rsidRDefault="00697E54" w:rsidP="00697E54">
                                      <w:pPr>
                                        <w:rPr>
                                          <w:sz w:val="18"/>
                                          <w:szCs w:val="18"/>
                                        </w:rPr>
                                      </w:pPr>
                                      <w:r>
                                        <w:rPr>
                                          <w:rFonts w:hint="eastAsia"/>
                                          <w:sz w:val="18"/>
                                          <w:szCs w:val="18"/>
                                        </w:rPr>
                                        <w:t>物镜目镜</w:t>
                                      </w:r>
                                    </w:p>
                                  </w:txbxContent>
                                </wps:txbx>
                                <wps:bodyPr upright="1"/>
                              </wps:wsp>
                              <wps:wsp>
                                <wps:cNvPr id="55" name="流程图: 可选过程 55"/>
                                <wps:cNvSpPr/>
                                <wps:spPr>
                                  <a:xfrm>
                                    <a:off x="0" y="0"/>
                                    <a:ext cx="1440" cy="468"/>
                                  </a:xfrm>
                                  <a:prstGeom prst="flowChartAlternateProcess">
                                    <a:avLst/>
                                  </a:prstGeom>
                                  <a:solidFill>
                                    <a:srgbClr val="FFFFFF"/>
                                  </a:solidFill>
                                  <a:ln w="9525">
                                    <a:solidFill>
                                      <a:srgbClr val="000000"/>
                                    </a:solidFill>
                                    <a:miter lim="0"/>
                                    <a:headEnd/>
                                    <a:tailEnd/>
                                  </a:ln>
                                </wps:spPr>
                                <wps:txbx>
                                  <w:txbxContent>
                                    <w:p w:rsidR="00697E54" w:rsidRDefault="00697E54" w:rsidP="00697E54">
                                      <w:pPr>
                                        <w:jc w:val="center"/>
                                        <w:rPr>
                                          <w:sz w:val="18"/>
                                          <w:szCs w:val="18"/>
                                        </w:rPr>
                                      </w:pPr>
                                      <w:r>
                                        <w:rPr>
                                          <w:rFonts w:hint="eastAsia"/>
                                          <w:sz w:val="18"/>
                                          <w:szCs w:val="18"/>
                                        </w:rPr>
                                        <w:t>望远镜的组成</w:t>
                                      </w:r>
                                    </w:p>
                                  </w:txbxContent>
                                </wps:txbx>
                                <wps:bodyPr upright="1"/>
                              </wps:wsp>
                            </wpg:grpSp>
                            <wps:wsp>
                              <wps:cNvPr id="57" name="流程图: 可选过程 57"/>
                              <wps:cNvSpPr/>
                              <wps:spPr>
                                <a:xfrm>
                                  <a:off x="7920" y="2340"/>
                                  <a:ext cx="540" cy="2340"/>
                                </a:xfrm>
                                <a:prstGeom prst="flowChartAlternateProcess">
                                  <a:avLst/>
                                </a:prstGeom>
                                <a:solidFill>
                                  <a:srgbClr val="FFFFFF"/>
                                </a:solidFill>
                                <a:ln w="9525">
                                  <a:solidFill>
                                    <a:srgbClr val="000000"/>
                                  </a:solidFill>
                                  <a:miter lim="0"/>
                                  <a:headEnd/>
                                  <a:tailEnd/>
                                </a:ln>
                              </wps:spPr>
                              <wps:txbx>
                                <w:txbxContent>
                                  <w:p w:rsidR="00697E54" w:rsidRDefault="00697E54" w:rsidP="00697E54">
                                    <w:pPr>
                                      <w:rPr>
                                        <w:sz w:val="18"/>
                                        <w:szCs w:val="18"/>
                                      </w:rPr>
                                    </w:pPr>
                                    <w:r>
                                      <w:rPr>
                                        <w:rFonts w:hint="eastAsia"/>
                                        <w:sz w:val="18"/>
                                        <w:szCs w:val="18"/>
                                      </w:rPr>
                                      <w:t>显微镜与望远镜</w:t>
                                    </w:r>
                                  </w:p>
                                </w:txbxContent>
                              </wps:txbx>
                              <wps:bodyPr upright="1"/>
                            </wps:wsp>
                            <wps:wsp>
                              <wps:cNvPr id="58" name="直接连接符 58"/>
                              <wps:cNvCnPr/>
                              <wps:spPr>
                                <a:xfrm>
                                  <a:off x="7560" y="2808"/>
                                  <a:ext cx="180" cy="0"/>
                                </a:xfrm>
                                <a:prstGeom prst="line">
                                  <a:avLst/>
                                </a:prstGeom>
                                <a:ln w="9525">
                                  <a:solidFill>
                                    <a:srgbClr val="000000"/>
                                  </a:solidFill>
                                  <a:headEnd/>
                                  <a:tailEnd/>
                                </a:ln>
                              </wps:spPr>
                              <wps:bodyPr/>
                            </wps:wsp>
                            <wps:wsp>
                              <wps:cNvPr id="59" name="直接连接符 59"/>
                              <wps:cNvCnPr/>
                              <wps:spPr>
                                <a:xfrm>
                                  <a:off x="7560" y="3744"/>
                                  <a:ext cx="180" cy="0"/>
                                </a:xfrm>
                                <a:prstGeom prst="line">
                                  <a:avLst/>
                                </a:prstGeom>
                                <a:ln w="9525">
                                  <a:solidFill>
                                    <a:srgbClr val="000000"/>
                                  </a:solidFill>
                                  <a:headEnd/>
                                  <a:tailEnd/>
                                </a:ln>
                              </wps:spPr>
                              <wps:bodyPr/>
                            </wps:wsp>
                            <wps:wsp>
                              <wps:cNvPr id="60" name="直接连接符 60"/>
                              <wps:cNvCnPr/>
                              <wps:spPr>
                                <a:xfrm>
                                  <a:off x="7740" y="2808"/>
                                  <a:ext cx="0" cy="936"/>
                                </a:xfrm>
                                <a:prstGeom prst="line">
                                  <a:avLst/>
                                </a:prstGeom>
                                <a:ln w="9525">
                                  <a:solidFill>
                                    <a:srgbClr val="000000"/>
                                  </a:solidFill>
                                  <a:headEnd/>
                                  <a:tailEnd/>
                                </a:ln>
                              </wps:spPr>
                              <wps:bodyPr/>
                            </wps:wsp>
                            <wps:wsp>
                              <wps:cNvPr id="61" name="直接连接符 61"/>
                              <wps:cNvCnPr/>
                              <wps:spPr>
                                <a:xfrm>
                                  <a:off x="4680" y="3120"/>
                                  <a:ext cx="0" cy="156"/>
                                </a:xfrm>
                                <a:prstGeom prst="line">
                                  <a:avLst/>
                                </a:prstGeom>
                                <a:ln w="9525">
                                  <a:solidFill>
                                    <a:srgbClr val="000000"/>
                                  </a:solidFill>
                                  <a:headEnd/>
                                  <a:tailEnd type="triangle"/>
                                </a:ln>
                              </wps:spPr>
                              <wps:bodyPr/>
                            </wps:wsp>
                            <wps:wsp>
                              <wps:cNvPr id="62" name="直接连接符 62"/>
                              <wps:cNvCnPr/>
                              <wps:spPr>
                                <a:xfrm>
                                  <a:off x="1800" y="2808"/>
                                  <a:ext cx="180" cy="0"/>
                                </a:xfrm>
                                <a:prstGeom prst="line">
                                  <a:avLst/>
                                </a:prstGeom>
                                <a:ln w="9525">
                                  <a:solidFill>
                                    <a:srgbClr val="000000"/>
                                  </a:solidFill>
                                  <a:headEnd/>
                                  <a:tailEnd/>
                                </a:ln>
                              </wps:spPr>
                              <wps:bodyPr/>
                            </wps:wsp>
                            <wps:wsp>
                              <wps:cNvPr id="63" name="直接连接符 63"/>
                              <wps:cNvCnPr/>
                              <wps:spPr>
                                <a:xfrm>
                                  <a:off x="1800" y="4212"/>
                                  <a:ext cx="180" cy="0"/>
                                </a:xfrm>
                                <a:prstGeom prst="line">
                                  <a:avLst/>
                                </a:prstGeom>
                                <a:ln w="9525">
                                  <a:solidFill>
                                    <a:srgbClr val="000000"/>
                                  </a:solidFill>
                                  <a:headEnd/>
                                  <a:tailEnd/>
                                </a:ln>
                              </wps:spPr>
                              <wps:bodyPr/>
                            </wps:wsp>
                            <wps:wsp>
                              <wps:cNvPr id="64" name="任意多边形 64"/>
                              <wps:cNvSpPr/>
                              <wps:spPr>
                                <a:xfrm>
                                  <a:off x="540" y="2964"/>
                                  <a:ext cx="180" cy="1"/>
                                </a:xfrm>
                                <a:custGeom>
                                  <a:avLst/>
                                  <a:gdLst/>
                                  <a:ahLst/>
                                  <a:cxnLst/>
                                  <a:rect l="0" t="0" r="0" b="0"/>
                                  <a:pathLst>
                                    <a:path w="180" h="1">
                                      <a:moveTo>
                                        <a:pt x="0" y="0"/>
                                      </a:moveTo>
                                      <a:cubicBezTo>
                                        <a:pt x="0" y="0"/>
                                        <a:pt x="90" y="0"/>
                                        <a:pt x="180" y="0"/>
                                      </a:cubicBezTo>
                                    </a:path>
                                  </a:pathLst>
                                </a:custGeom>
                                <a:noFill/>
                                <a:ln w="9525">
                                  <a:solidFill>
                                    <a:srgbClr val="000000"/>
                                  </a:solidFill>
                                  <a:headEnd/>
                                  <a:tailEnd/>
                                </a:ln>
                              </wps:spPr>
                              <wps:bodyPr upright="1"/>
                            </wps:wsp>
                            <wps:wsp>
                              <wps:cNvPr id="65" name="直接连接符 65"/>
                              <wps:cNvCnPr/>
                              <wps:spPr>
                                <a:xfrm>
                                  <a:off x="540" y="4212"/>
                                  <a:ext cx="180" cy="0"/>
                                </a:xfrm>
                                <a:prstGeom prst="line">
                                  <a:avLst/>
                                </a:prstGeom>
                                <a:ln w="9525">
                                  <a:solidFill>
                                    <a:srgbClr val="000000"/>
                                  </a:solidFill>
                                  <a:headEnd/>
                                  <a:tailEnd/>
                                </a:ln>
                              </wps:spPr>
                              <wps:bodyPr/>
                            </wps:wsp>
                          </wpg:grpSp>
                        </wpg:grpSp>
                      </wpg:grpSp>
                      <wps:wsp>
                        <wps:cNvPr id="69" name="直接连接符 69"/>
                        <wps:cNvCnPr/>
                        <wps:spPr>
                          <a:xfrm>
                            <a:off x="7740" y="9672"/>
                            <a:ext cx="180" cy="0"/>
                          </a:xfrm>
                          <a:prstGeom prst="line">
                            <a:avLst/>
                          </a:prstGeom>
                          <a:ln w="9525">
                            <a:solidFill>
                              <a:srgbClr val="000000"/>
                            </a:solidFill>
                            <a:headEnd/>
                            <a:tailEnd/>
                          </a:ln>
                        </wps:spPr>
                        <wps:bodyPr/>
                      </wps:wsp>
                    </wpg:wgp>
                  </a:graphicData>
                </a:graphic>
              </wp:anchor>
            </w:drawing>
          </mc:Choice>
          <mc:Fallback>
            <w:pict>
              <v:group id="组合 70" o:spid="_x0000_s1026" style="position:absolute;left:0;text-align:left;margin-left:16.25pt;margin-top:27.6pt;width:464.35pt;height:586.8pt;z-index:251660288" coordsize="8640,11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lHl0QoAAHxoAAAOAAAAZHJzL2Uyb0RvYy54bWzsXUuP41gV3iPxH6zs6cTvJOrqEXRPNwsE&#10;LU3zA1yOk1hKbMt2VapZMdJoGITEzGLEgpFAGgECiRGLgQUqMfNnqK7mX3Du69z4VdeurnGlqtyL&#10;dOJX+d7zndd3zrUfv3e23WinQZqFcXQ00h9NRloQ+fEijFZHo5+/ev6D6UjLci9aeJs4Co5Gr4Ns&#10;9N6T73/v8S6ZB0a8jjeLINXgIlE23yVHo3WeJ/PxOPPXwdbLHsVJEMHOZZxuvRx+pqvxIvV2cPXt&#10;ZmxMJs54F6eLJI39IMtg6zO2c/SEXn+5DPz8Z8tlFuTa5mgE95bTz5R+HpPP8ZPH3nyVesk69Plt&#10;eNe4i60XRvBH8VLPvNzTTtKwcqlt6KdxFi/zR368HcfLZegHdAwwGn1SGs2LND5J6FhW890qwWmC&#10;qS3N07Uv6//09GWqhYujkQvTE3lbkNHl+UcXn32iwQaYnV2ymsNBL9Lkg+Rlyjes2C8y4LNluiX/&#10;w1C0Mzqvr3Feg7Nc82GjPZ25hmWPNB/2uZZtmA6feX8N4qmc56/f52dOHQtui5ym6xPXITc0Fn9z&#10;TG4N7wR/4C3zcTmAwMK4YMMNjavm7rz5TQ4JdCKTYs/eTewfrL0koGjKiET59OhS7F/8881v//z2&#10;2z/A5+Xf/6LBHjpP9OinERd+Ns8ABzWSt0wDLkUEPOXCFeLnErTYxKP8vHmSZvmLIN5q5MvRaBNG&#10;5P68uXf6kyxnohaHkM2bSNsdjWa2YdOjsngTLp6Hmw3Zl6Wr46ebVDv1iKLTfxwshcPWgbd4P1rA&#10;tb157oUb9h1uaRMBsnaJGB35dhwvXtNB0+0gCIKsPiSiI2DLEtE7ScTQQc2IRHRb6JsQyWzChUJF&#10;NYgEHUiDkhiNIjE6iUSfgHJQkUxdeqY3FyLhAjF1un0QiUokZqNIzE4icYlyDCLpFEE0aInVKBKr&#10;k0jQlehNWgIWjVzxbmsJj14qAYuL08gCMcdls/fugdh3HrA0DMmUysqGBBtobHGTQ3ImUwqzLiGY&#10;OAeB1DKo1MtBJWzoPiBjyr1BKWBi22mwLGIpVVRZOaVxRH1EMBDqs5D7zb8+vPzrby6++Gauvf32&#10;V/BV0202UTSqxJRCxF0iti/lE9wpSmcph6uMKpebePd07aX5S+ZRroowC7FiIaQ0zdnMETancFjr&#10;qLT5EtswhyR4E24xc+oep2onSRqu1hBG0yCx75jVqZP4h59ffn2u6XTaSOgMWYda4i5PI0o6oVsi&#10;E3QMquYI8EoegRJ/GkcRMABxemsyn0C8B6E2c1UF2Nw5CaNXqtFp7qBaStic0XirqtTuFMwqMXuD&#10;Uudnx2fUoYg8tFG/pcfqKz8F8VWs++X5J2+++lLTZ52suzkRsbdhUQe6Z+HN7vr+Kki3YeRdW+Gf&#10;03912trayDdTD+9m5AkeKE2HFACjJxph0QtVQUx1BQoXn/7jf7/8NXf3cASHcSvjzzOxyayUHDMq&#10;Yy8iamH9f7gBrwpoCN7J8d8FTCAHcRCYQPpqz1EUMYEYboUJxxKcyQCLNrwlmgrkQQ4CFkihNcIC&#10;YdwKFsxUGLpI+gSPNpiKGi4bMYFEzEFgAmmBRkwghlthAk3FAAvwuuoSB8ICk/KDgAXyiPuw+Pjr&#10;y69+p7Hcr3UyiSUQY2KUAkxGMtLSIg8+W8QUzwI/JKXu6yWUdyGWwGT9IJCARNJlqRQGNUAZV6qL&#10;k7ZFCl61pTBWkiE4EHm6KGmL2uMdKk828a/ofHlt3+S+9hr8qwmKQ+ZepmqSVTYcm+9T8ZXVc1D7&#10;ZEJL6syNdX3Q52Jdnyn4TfQrGDZJbAgk2g+oek7jgHpgYA3k4y7/+LeL/3ypwQapL2oSjilLiYID&#10;JSrOCo6wQsGlQLvdXxuJdNdB2Egk5oSo8fZaxUxUqsL6SaXWZyTr2teBhyptXtk5PCLOqCPiipl2&#10;NzrOcLmXLCm+rLYIe9iMBSTfHw79gpN8CObABK3l7W7M8sOGLpbfdjklW8LAYPwFAYvzeRDiRraN&#10;W3+zI7lmNqg80u9qlb/fzl7HCVXIW8attJWwEIrTNtVKo4cM0nijBw/SrhGVO+aMniwd+NQiikwc&#10;OFTTuDIro/LKOWjo5ehYVN5DEGvW8QC80AT7ulg15AFKVs0kzap0ktpXlR9ElQm5WAXoeykzmUgD&#10;7BNC+2UmOKILHEyDpDKgGjOzpDW6I1I/nVcbUAMqSc4DDHV05GMPAhdoQBtx0S3tFb0nVVgYwpgO&#10;sGD9/0TxkT7W0RofBCwwI26ERbcU2dGJUag1FwMurqo2yWa/g8CFZAxLbLKJOT5QJmo2GWIthgce&#10;NMigiwcTQxN/eSlbfcc46QTjyWpZIphUt5KIPeMOvdJURk36PWH3e4i5yTTWSwT2yBBLrSOOw3Wk&#10;IhGuI8qAe1gORhu+LJnhl3QE9igloi03YfJj0hRMKjZ8kSbrpQV/VpHNoC2wnLhuKW69/bJkXa0s&#10;G0ygWtmvZokM2tJNIsqWEgtTmFblEZh/UBRBgklPj3yo7rIG9yFP3E8IMO9SBn4FngxEwtclQz+w&#10;cESMHGMNwh3LuyKhq8pP1jSEANXrhqrnoNBvgR6z6uixQvkHjpAO4ppFX9ke0b4p/+GUfnRMJJU4&#10;7yN4U/Jk8BCG7ojQK835AyiuzHoxmzwIUChJMguNdSuPqFPOA5xiiUuX1OlgKegjMooUGSa0BwEK&#10;JUVmoWXrBooaY4GU+oCLKi6AWeQWWYELGWH0tM7LQnKmiUaFI7p4E0vnJE01GhscylUOxcBEX4GR&#10;XqpxNlJEe7jgy71gXxdEsPIrISIM9nAnmV/psHCWVWY7VFzu/0ovpBWUSGjIq2xMkHkrMGygIuvU&#10;dIAVkRpVxoXaM6B34dLqvEqu7ean3GZaZSPfVgNvVMRWTpFxB5ZLz9qDNhaN2jvE7wzZRD5RTB6j&#10;BaKCeb/SDiF1okRfD9kOtJpzhmBPUIX8lzWjE6PYQVzlqBbh3F5YDyf/lctxFIgoRi9NtglTFWGb&#10;eGZyPdtk2vA8AWqAxNrAiqG5a7apjvIRrvc6ZM89sk3IbCiQ2E+MpGRibLzfwTbB4xv3n+V4Q09K&#10;kEteFIgo2qY+PJcy+7a7Zd/ujDeoGKRtt2DysE4hdmFsNfSzQV0H51mBkX6shqx5lMqJNlKKYC3U&#10;xXd8pqExnZRdoGh4pThpBsNQfafVdxtJkPIKVNgDisaDyw4iMV1WltnLBwaRdCm6k76S+hYV2NNJ&#10;JK7goypawqkH3gc6aIniYawO5sxlLYE9XUQCORZLmqEzpeTIuEgO9MmfWv46gUen52noRatNQAZd&#10;n0wzP0N2c5fSE5vrYLZcERFySq18CyPmSE9ERWtgF6PsBt9SfC1BffeQI6m4kruHPV20BkViGezp&#10;0YNvUb5boUEkmGD/9/z8zUefXvzp92+/+TdZQO90S6/Fqmpjxk6skQi1jHuuxT9hT8MnjJx4Aj68&#10;UGLBnoUP29bim38Wia9k7d2V77ZIvJycRy5KvpIn6FM1XYuewG18GryK6f689CYGuDm51z85Dv0f&#10;Bb9oOBYuT0+fMfvNjTfbRv+gKBjDRfcvBT/JfVFzifdKj5GzgfzkLb0D4HYfsucgl1Cx3PscgjoE&#10;FZi8z1ZiP5dv+t5LLuc0Jg6wp4txd0WUOnPKrwygenUvetupqOAVN9QM8NfxkHfo7P+mIZN8adCT&#10;/wMAAP//AwBQSwMEFAAGAAgAAAAhADAB373gAAAACgEAAA8AAABkcnMvZG93bnJldi54bWxMj8FK&#10;w0AQhu+C77CM4M1ukpISYzalFPVUBFtBvE2z0yQ0uxuy2yR9e8eTvc3wf/zzTbGeTSdGGnzrrIJ4&#10;EYEgWznd2lrB1+HtKQPhA1qNnbOk4Eoe1uX9XYG5dpP9pHEfasEl1ueooAmhz6X0VUMG/cL1ZDk7&#10;ucFg4HWopR5w4nLTySSKVtJga/lCgz1tG6rO+4tR8D7htFnGr+PufNpefw7px/cuJqUeH+bNC4hA&#10;c/iH4U+f1aFkp6O7WO1Fp2CZpEwqSNMEBOfPq5iHI4NJkmUgy0LevlD+AgAA//8DAFBLAQItABQA&#10;BgAIAAAAIQC2gziS/gAAAOEBAAATAAAAAAAAAAAAAAAAAAAAAABbQ29udGVudF9UeXBlc10ueG1s&#10;UEsBAi0AFAAGAAgAAAAhADj9If/WAAAAlAEAAAsAAAAAAAAAAAAAAAAALwEAAF9yZWxzLy5yZWxz&#10;UEsBAi0AFAAGAAgAAAAhAJ2SUeXRCgAAfGgAAA4AAAAAAAAAAAAAAAAALgIAAGRycy9lMm9Eb2Mu&#10;eG1sUEsBAi0AFAAGAAgAAAAhADAB373gAAAACgEAAA8AAAAAAAAAAAAAAAAAKw0AAGRycy9kb3du&#10;cmV2LnhtbFBLBQYAAAAABAAEAPMAAAA4DgAAAAA=&#10;">
                <v:group id="组合 68" o:spid="_x0000_s1027" style="position:absolute;width:8640;height:11076" coordsize="8640,110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line id="直接连接符 10" o:spid="_x0000_s1028" style="position:absolute;visibility:visible;mso-wrap-style:square" from="4320,780" to="4320,1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直接连接符 11" o:spid="_x0000_s1029" style="position:absolute;visibility:visible;mso-wrap-style:square" from="2160,1560" to="3060,1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直接连接符 12" o:spid="_x0000_s1030" style="position:absolute;visibility:visible;mso-wrap-style:square" from="1080,1872" to="1080,2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直接连接符 13" o:spid="_x0000_s1031" style="position:absolute;visibility:visible;mso-wrap-style:square" from="7560,1872" to="7560,2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直接连接符 14" o:spid="_x0000_s1032" style="position:absolute;visibility:visible;mso-wrap-style:square" from="4320,1872" to="4320,2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group id="组合 67" o:spid="_x0000_s1033" style="position:absolute;width:8640;height:11076" coordsize="8640,110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group id="组合 33" o:spid="_x0000_s1034" style="position:absolute;width:8640;height:6084" coordsize="8640,60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group id="组合 18" o:spid="_x0000_s1035" style="position:absolute;left:2880;width:2880;height:780" coordsize="2880,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type id="_x0000_t109" coordsize="21600,21600" o:spt="109" path="m,l,21600r21600,l21600,xe">
                          <v:stroke joinstyle="miter"/>
                          <v:path gradientshapeok="t" o:connecttype="rect"/>
                        </v:shapetype>
                        <v:shape id="流程图: 过程 15" o:spid="_x0000_s1036" type="#_x0000_t109" style="position:absolute;top:312;width:28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rOMcAA&#10;AADbAAAADwAAAGRycy9kb3ducmV2LnhtbERP22rCQBB9L/gPyxR8kWZToSKpqxQhYN9a6weM2ckF&#10;s7MhOzXbfn23IPg2h3OdzS66Xl1pDJ1nA89ZDoq48rbjxsDpq3xagwqCbLH3TAZ+KMBuO3vYYGH9&#10;xJ90PUqjUgiHAg20IkOhdahachgyPxAnrvajQ0lwbLQdcUrhrtfLPF9phx2nhhYH2rdUXY7fzsDv&#10;4b3uzlWJi0lWvIiXj1BKY8z8Mb69ghKKchff3Aeb5r/A/y/pAL3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CrOMcAAAADbAAAADwAAAAAAAAAAAAAAAACYAgAAZHJzL2Rvd25y&#10;ZXYueG1sUEsFBgAAAAAEAAQA9QAAAIUDAAAAAA==&#10;" fillcolor="#396" strokecolor="#396">
                          <v:stroke miterlimit="0"/>
                        </v:shape>
                        <v:shapetype id="_x0000_t120" coordsize="21600,21600" o:spt="120" path="m10800,qx,10800,10800,21600,21600,10800,10800,xe">
                          <v:path gradientshapeok="t" o:connecttype="custom" o:connectlocs="10800,0;3163,3163;0,10800;3163,18437;10800,21600;18437,18437;21600,10800;18437,3163" textboxrect="3163,3163,18437,18437"/>
                        </v:shapetype>
                        <v:shape id="流程图: 联系 16" o:spid="_x0000_s1037" type="#_x0000_t120" style="position:absolute;left:720;width:144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nmT78A&#10;AADbAAAADwAAAGRycy9kb3ducmV2LnhtbERPzYrCMBC+C/sOYRa8abqiItUoy6Kigge7+wBjM7Z1&#10;m0lJota3N4LgbT6+35ktWlOLKzlfWVbw1U9AEOdWV1wo+Ptd9SYgfEDWWFsmBXfysJh/dGaYanvj&#10;A12zUIgYwj5FBWUITSqlz0sy6Pu2IY7cyTqDIUJXSO3wFsNNLQdJMpYGK44NJTb0U1L+n12MgrWz&#10;++XQnb3dupHbNMcd+/VOqe5n+z0FEagNb/HLvdFx/hiev8QD5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eeZPvwAAANsAAAAPAAAAAAAAAAAAAAAAAJgCAABkcnMvZG93bnJl&#10;di54bWxQSwUGAAAAAAQABAD1AAAAhAMAAAAA&#10;" fillcolor="#396" strokecolor="green"/>
                        <v:shape id="流程图: 过程 17" o:spid="_x0000_s1038" type="#_x0000_t109" style="position:absolute;left:39;top:312;width:2788;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T13cEA&#10;AADbAAAADwAAAGRycy9kb3ducmV2LnhtbERPzUrDQBC+C32HZYReit3YQyyx2yKFQLxp2geYZqdJ&#10;aHY2ZMck+vSuIPQ2H9/v7A6z69RIQ2g9G3heJ6CIK29brg2cT/nTFlQQZIudZzLwTQEO+8XDDjPr&#10;J/6ksZRaxRAOGRpoRPpM61A15DCsfU8cuasfHEqEQ63tgFMMd53eJEmqHbYcGxrs6dhQdSu/nIGf&#10;4v3aXqocV5OkvJpvHyGX2pjl4/z2Ckpolrv4313YOP8F/n6JB+j9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09d3BAAAA2wAAAA8AAAAAAAAAAAAAAAAAmAIAAGRycy9kb3du&#10;cmV2LnhtbFBLBQYAAAAABAAEAPUAAACGAwAAAAA=&#10;" fillcolor="#396" strokecolor="#396">
                          <v:stroke miterlimit="0"/>
                          <v:textbox>
                            <w:txbxContent>
                              <w:p w:rsidR="00697E54" w:rsidRDefault="00697E54" w:rsidP="00697E54">
                                <w:pPr>
                                  <w:jc w:val="center"/>
                                  <w:rPr>
                                    <w:rFonts w:ascii="黑体" w:eastAsia="黑体"/>
                                    <w:sz w:val="24"/>
                                  </w:rPr>
                                </w:pPr>
                                <w:r>
                                  <w:rPr>
                                    <w:rFonts w:ascii="黑体" w:eastAsia="黑体" w:hint="eastAsia"/>
                                    <w:sz w:val="24"/>
                                  </w:rPr>
                                  <w:t>透镜及其应用</w:t>
                                </w:r>
                              </w:p>
                            </w:txbxContent>
                          </v:textbox>
                        </v:shape>
                      </v:group>
                      <v:shapetype id="_x0000_t116" coordsize="21600,21600" o:spt="116" path="m3475,qx,10800,3475,21600l18125,21600qx21600,10800,18125,xe">
                        <v:stroke joinstyle="miter"/>
                        <v:path gradientshapeok="t" o:connecttype="rect" textboxrect="1018,3163,20582,18437"/>
                      </v:shapetype>
                      <v:shape id="流程图: 终止 19" o:spid="_x0000_s1039" type="#_x0000_t116" style="position:absolute;left:3060;top:1248;width:234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MX8sIA&#10;AADbAAAADwAAAGRycy9kb3ducmV2LnhtbERPzWrCQBC+F3yHZYTe6sZArUbXkBaEKvTQ2AcYsmM2&#10;mp1Ns1tNfXq3UPA2H9/vrPLBtuJMvW8cK5hOEhDEldMN1wq+9punOQgfkDW2jknBL3nI16OHFWba&#10;XfiTzmWoRQxhn6ECE0KXSekrQxb9xHXEkTu43mKIsK+l7vESw20r0ySZSYsNxwaDHb0Zqk7lj1Ww&#10;uR6fX7dzkxbfZkb7jxfctQUq9TgeiiWIQEO4i//d7zrOX8DfL/EAu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0xfywgAAANsAAAAPAAAAAAAAAAAAAAAAAJgCAABkcnMvZG93&#10;bnJldi54bWxQSwUGAAAAAAQABAD1AAAAhwMAAAAA&#10;">
                        <v:stroke miterlimit="0"/>
                        <v:textbox>
                          <w:txbxContent>
                            <w:p w:rsidR="00697E54" w:rsidRDefault="00697E54" w:rsidP="00697E54">
                              <w:pPr>
                                <w:jc w:val="center"/>
                              </w:pPr>
                              <w:r>
                                <w:rPr>
                                  <w:rFonts w:hint="eastAsia"/>
                                </w:rPr>
                                <w:t>透</w:t>
                              </w:r>
                              <w:r>
                                <w:rPr>
                                  <w:rFonts w:hint="eastAsia"/>
                                </w:rPr>
                                <w:t xml:space="preserve">      </w:t>
                              </w:r>
                              <w:r>
                                <w:rPr>
                                  <w:rFonts w:hint="eastAsia"/>
                                </w:rPr>
                                <w:t>镜</w:t>
                              </w: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20" o:spid="_x0000_s1040" type="#_x0000_t176" style="position:absolute;top:1092;width:216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B/tLwA&#10;AADbAAAADwAAAGRycy9kb3ducmV2LnhtbERPSwrCMBDdC94hjOBOUwVFq1FEEXTpB3Q5NGNTbSal&#10;iVpvbxaCy8f7z5eNLcWLal84VjDoJyCIM6cLzhWcT9veBIQPyBpLx6TgQx6Wi3Zrjql2bz7Q6xhy&#10;EUPYp6jAhFClUvrMkEXfdxVx5G6uthgirHOpa3zHcFvKYZKMpcWCY4PBitaGssfxaRVMpntL09Ft&#10;cDfr6z070eazumyU6naa1QxEoCb8xT/3TisYxvXxS/wBcvE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eMH+0vAAAANsAAAAPAAAAAAAAAAAAAAAAAJgCAABkcnMvZG93bnJldi54&#10;bWxQSwUGAAAAAAQABAD1AAAAgQMAAAAA&#10;">
                        <v:stroke miterlimit="0"/>
                        <v:textbox>
                          <w:txbxContent>
                            <w:p w:rsidR="00697E54" w:rsidRDefault="00697E54" w:rsidP="00697E54">
                              <w:pPr>
                                <w:jc w:val="center"/>
                                <w:rPr>
                                  <w:sz w:val="18"/>
                                  <w:szCs w:val="18"/>
                                </w:rPr>
                              </w:pPr>
                              <w:r>
                                <w:rPr>
                                  <w:rFonts w:hint="eastAsia"/>
                                  <w:sz w:val="18"/>
                                  <w:szCs w:val="18"/>
                                </w:rPr>
                                <w:t>凹透镜</w:t>
                              </w:r>
                            </w:p>
                            <w:p w:rsidR="00697E54" w:rsidRDefault="00697E54" w:rsidP="00697E54">
                              <w:pPr>
                                <w:jc w:val="center"/>
                                <w:rPr>
                                  <w:sz w:val="18"/>
                                  <w:szCs w:val="18"/>
                                </w:rPr>
                              </w:pPr>
                              <w:r>
                                <w:rPr>
                                  <w:rFonts w:hint="eastAsia"/>
                                  <w:sz w:val="18"/>
                                  <w:szCs w:val="18"/>
                                </w:rPr>
                                <w:t>边缘厚、中间薄</w:t>
                              </w:r>
                            </w:p>
                          </w:txbxContent>
                        </v:textbox>
                      </v:shape>
                      <v:shape id="流程图: 可选过程 21" o:spid="_x0000_s1041" type="#_x0000_t176" style="position:absolute;left:6480;top:1092;width:216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zaL8IA&#10;AADbAAAADwAAAGRycy9kb3ducmV2LnhtbESPQYvCMBSE74L/ITzBm6YVFK2mIsqCHleF3eOjeTat&#10;zUtpslr//UZY2OMwM98wm21vG/GgzleOFaTTBARx4XTFpYLr5WOyBOEDssbGMSl4kYdtPhxsMNPu&#10;yZ/0OIdSRAj7DBWYENpMSl8YsuinriWO3s11FkOUXSl1h88It42cJclCWqw4LhhsaW+ouJ9/rILl&#10;6mRpNb+ltdl/18WFDq/d10Gp8ajfrUEE6sN/+K991ApmKby/xB8g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fNovwgAAANsAAAAPAAAAAAAAAAAAAAAAAJgCAABkcnMvZG93&#10;bnJldi54bWxQSwUGAAAAAAQABAD1AAAAhwMAAAAA&#10;">
                        <v:stroke miterlimit="0"/>
                        <v:textbox>
                          <w:txbxContent>
                            <w:p w:rsidR="00697E54" w:rsidRDefault="00697E54" w:rsidP="00697E54">
                              <w:pPr>
                                <w:jc w:val="center"/>
                                <w:rPr>
                                  <w:sz w:val="18"/>
                                  <w:szCs w:val="18"/>
                                </w:rPr>
                              </w:pPr>
                              <w:r>
                                <w:rPr>
                                  <w:rFonts w:hint="eastAsia"/>
                                  <w:sz w:val="18"/>
                                  <w:szCs w:val="18"/>
                                </w:rPr>
                                <w:t>凸透镜</w:t>
                              </w:r>
                            </w:p>
                            <w:p w:rsidR="00697E54" w:rsidRDefault="00697E54" w:rsidP="00697E54">
                              <w:pPr>
                                <w:jc w:val="center"/>
                                <w:rPr>
                                  <w:sz w:val="18"/>
                                  <w:szCs w:val="18"/>
                                </w:rPr>
                              </w:pPr>
                              <w:r>
                                <w:rPr>
                                  <w:rFonts w:hint="eastAsia"/>
                                  <w:sz w:val="18"/>
                                  <w:szCs w:val="18"/>
                                </w:rPr>
                                <w:t>边缘薄、中间厚</w:t>
                              </w:r>
                            </w:p>
                          </w:txbxContent>
                        </v:textbox>
                      </v:shape>
                      <v:shape id="流程图: 可选过程 22" o:spid="_x0000_s1042" type="#_x0000_t176" style="position:absolute;top:2184;width:216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5EWMEA&#10;AADbAAAADwAAAGRycy9kb3ducmV2LnhtbESPzarCMBSE98J9h3AuuNPUgqK9RhFF0KU/oMtDc2zq&#10;bU5KE7W+vREEl8PMfMNM562txJ0aXzpWMOgnIIhzp0suFBwP694YhA/IGivHpOBJHuazn84UM+0e&#10;vKP7PhQiQthnqMCEUGdS+tyQRd93NXH0Lq6xGKJsCqkbfES4rWSaJCNpseS4YLCmpaH8f3+zCsaT&#10;raXJ8DK4muX5mh9o9VycVkp1f9vFH4hAbfiGP+2NVpCm8P4Sf4C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uRFjBAAAA2wAAAA8AAAAAAAAAAAAAAAAAmAIAAGRycy9kb3du&#10;cmV2LnhtbFBLBQYAAAAABAAEAPUAAACGAwAAAAA=&#10;">
                        <v:stroke miterlimit="0"/>
                        <v:textbox>
                          <w:txbxContent>
                            <w:p w:rsidR="00697E54" w:rsidRDefault="00697E54" w:rsidP="00697E54">
                              <w:pPr>
                                <w:jc w:val="center"/>
                                <w:rPr>
                                  <w:sz w:val="18"/>
                                  <w:szCs w:val="18"/>
                                </w:rPr>
                              </w:pPr>
                              <w:r>
                                <w:rPr>
                                  <w:rFonts w:hint="eastAsia"/>
                                  <w:sz w:val="18"/>
                                  <w:szCs w:val="18"/>
                                </w:rPr>
                                <w:t>凹透镜对光有</w:t>
                              </w:r>
                            </w:p>
                            <w:p w:rsidR="00697E54" w:rsidRDefault="00697E54" w:rsidP="00697E54">
                              <w:pPr>
                                <w:jc w:val="center"/>
                                <w:rPr>
                                  <w:sz w:val="18"/>
                                  <w:szCs w:val="18"/>
                                </w:rPr>
                              </w:pPr>
                              <w:r>
                                <w:rPr>
                                  <w:rFonts w:hint="eastAsia"/>
                                  <w:sz w:val="18"/>
                                  <w:szCs w:val="18"/>
                                </w:rPr>
                                <w:t>发散作用</w:t>
                              </w:r>
                            </w:p>
                          </w:txbxContent>
                        </v:textbox>
                      </v:shape>
                      <v:shape id="流程图: 可选过程 23" o:spid="_x0000_s1043" type="#_x0000_t176" style="position:absolute;left:6480;top:2184;width:216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Lhw8QA&#10;AADbAAAADwAAAGRycy9kb3ducmV2LnhtbESPQWvCQBSE70L/w/KE3nSjpaJpNiJKoT1WC+3xkX3J&#10;Jmbfhuw2if++Wyh4HGbmGybbT7YVA/W+dqxgtUxAEBdO11wp+Ly8LrYgfEDW2DomBTfysM8fZhmm&#10;2o38QcM5VCJC2KeowITQpVL6wpBFv3QdcfRK11sMUfaV1D2OEW5buU6SjbRYc1ww2NHRUHE9/1gF&#10;2927pd1zuWrM8bspLnS6Hb5OSj3Op8MLiEBTuIf/229awfoJ/r7EH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7i4cPEAAAA2wAAAA8AAAAAAAAAAAAAAAAAmAIAAGRycy9k&#10;b3ducmV2LnhtbFBLBQYAAAAABAAEAPUAAACJAwAAAAA=&#10;">
                        <v:stroke miterlimit="0"/>
                        <v:textbox>
                          <w:txbxContent>
                            <w:p w:rsidR="00697E54" w:rsidRDefault="00697E54" w:rsidP="00697E54">
                              <w:pPr>
                                <w:jc w:val="center"/>
                                <w:rPr>
                                  <w:sz w:val="18"/>
                                  <w:szCs w:val="18"/>
                                </w:rPr>
                              </w:pPr>
                              <w:r>
                                <w:rPr>
                                  <w:rFonts w:hint="eastAsia"/>
                                  <w:sz w:val="18"/>
                                  <w:szCs w:val="18"/>
                                </w:rPr>
                                <w:t>凸透镜对光有</w:t>
                              </w:r>
                            </w:p>
                            <w:p w:rsidR="00697E54" w:rsidRDefault="00697E54" w:rsidP="00697E54">
                              <w:pPr>
                                <w:jc w:val="center"/>
                                <w:rPr>
                                  <w:sz w:val="18"/>
                                  <w:szCs w:val="18"/>
                                </w:rPr>
                              </w:pPr>
                              <w:r>
                                <w:rPr>
                                  <w:rFonts w:hint="eastAsia"/>
                                  <w:sz w:val="18"/>
                                  <w:szCs w:val="18"/>
                                </w:rPr>
                                <w:t>会聚作用</w:t>
                              </w:r>
                            </w:p>
                          </w:txbxContent>
                        </v:textbox>
                      </v:shape>
                      <v:shapetype id="_x0000_t110" coordsize="21600,21600" o:spt="110" path="m10800,l,10800,10800,21600,21600,10800xe">
                        <v:stroke joinstyle="miter"/>
                        <v:path gradientshapeok="t" o:connecttype="rect" textboxrect="5400,5400,16200,16200"/>
                      </v:shapetype>
                      <v:shape id="流程图: 决策 24" o:spid="_x0000_s1044" type="#_x0000_t110" style="position:absolute;left:2160;top:2028;width:4320;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tBMcQA&#10;AADbAAAADwAAAGRycy9kb3ducmV2LnhtbESPQUvDQBSE70L/w/IK3uymQaSk3RZbafGi2LTi9ZF9&#10;ZkOzb+PumsR/7wpCj8PMfMOsNqNtRU8+NI4VzGcZCOLK6YZrBefT/m4BIkRkja1jUvBDATbryc0K&#10;C+0GPlJfxlokCIcCFZgYu0LKUBmyGGauI07ep/MWY5K+ltrjkOC2lXmWPUiLDacFgx3tDFWX8tsq&#10;WLy09YfRT1++e3/b8lDm7rU/KHU7HR+XICKN8Rr+bz9rBfk9/H1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bQTHEAAAA2wAAAA8AAAAAAAAAAAAAAAAAmAIAAGRycy9k&#10;b3ducmV2LnhtbFBLBQYAAAAABAAEAPUAAACJAwAAAAA=&#10;">
                        <v:stroke miterlimit="0"/>
                        <v:textbox>
                          <w:txbxContent>
                            <w:p w:rsidR="00697E54" w:rsidRDefault="00697E54" w:rsidP="00697E54">
                              <w:pPr>
                                <w:jc w:val="center"/>
                                <w:rPr>
                                  <w:sz w:val="18"/>
                                  <w:szCs w:val="18"/>
                                </w:rPr>
                              </w:pPr>
                              <w:r>
                                <w:rPr>
                                  <w:rFonts w:hint="eastAsia"/>
                                  <w:sz w:val="18"/>
                                  <w:szCs w:val="18"/>
                                </w:rPr>
                                <w:t>主光轴、光心</w:t>
                              </w:r>
                            </w:p>
                            <w:p w:rsidR="00697E54" w:rsidRDefault="00697E54" w:rsidP="00697E54">
                              <w:pPr>
                                <w:jc w:val="center"/>
                                <w:rPr>
                                  <w:sz w:val="18"/>
                                  <w:szCs w:val="18"/>
                                </w:rPr>
                              </w:pPr>
                              <w:r>
                                <w:rPr>
                                  <w:rFonts w:hint="eastAsia"/>
                                  <w:sz w:val="18"/>
                                  <w:szCs w:val="18"/>
                                </w:rPr>
                                <w:t>焦点、焦距</w:t>
                              </w:r>
                              <w:r>
                                <w:rPr>
                                  <w:rFonts w:hint="eastAsia"/>
                                  <w:sz w:val="18"/>
                                  <w:szCs w:val="18"/>
                                </w:rPr>
                                <w:t>f</w:t>
                              </w:r>
                            </w:p>
                          </w:txbxContent>
                        </v:textbox>
                      </v:shape>
                      <v:line id="直接连接符 25" o:spid="_x0000_s1045" style="position:absolute;visibility:visible;mso-wrap-style:square" from="5400,1560" to="6480,1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group id="组合 32" o:spid="_x0000_s1046" style="position:absolute;top:3432;width:8640;height:2652" coordsize="8640,26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组合 28" o:spid="_x0000_s1047" style="position:absolute;width:2520;height:2652" coordsize="2520,26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矩形 26" o:spid="_x0000_s1048" style="position:absolute;width:540;height:2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her8QA&#10;AADbAAAADwAAAGRycy9kb3ducmV2LnhtbESPQWvCQBSE7wX/w/IEL6KbeEgluooIQlF6aFTw+Mw+&#10;k2D2bdjdavz33UKhx2FmvmGW69604kHON5YVpNMEBHFpdcOVgtNxN5mD8AFZY2uZFLzIw3o1eFti&#10;ru2Tv+hRhEpECPscFdQhdLmUvqzJoJ/ajjh6N+sMhihdJbXDZ4SbVs6SJJMGG44LNXa0ram8F99G&#10;QTY+v6f9udCXz2M6PoTr3t0vqNRo2G8WIAL14T/81/7QCmYZ/H6JP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IXq/EAAAA2wAAAA8AAAAAAAAAAAAAAAAAmAIAAGRycy9k&#10;b3ducmV2LnhtbFBLBQYAAAAABAAEAPUAAACJAwAAAAA=&#10;">
                            <v:stroke miterlimit="0"/>
                            <v:textbox>
                              <w:txbxContent>
                                <w:p w:rsidR="00697E54" w:rsidRDefault="00697E54" w:rsidP="00697E54">
                                  <w:pPr>
                                    <w:jc w:val="center"/>
                                    <w:rPr>
                                      <w:sz w:val="18"/>
                                      <w:szCs w:val="18"/>
                                    </w:rPr>
                                  </w:pPr>
                                  <w:r>
                                    <w:rPr>
                                      <w:rFonts w:hint="eastAsia"/>
                                      <w:sz w:val="18"/>
                                      <w:szCs w:val="18"/>
                                    </w:rPr>
                                    <w:t>凹透镜的成像规律</w:t>
                                  </w:r>
                                </w:p>
                              </w:txbxContent>
                            </v:textbox>
                          </v:rect>
                          <v:rect id="矩形 27" o:spid="_x0000_s1049" style="position:absolute;left:540;width:1980;height:2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T7NMUA&#10;AADbAAAADwAAAGRycy9kb3ducmV2LnhtbESPQWvCQBSE74L/YXlCL6KbeIgldQ0iFEpLD40VPD6z&#10;r0lI9m3Y3Zr033cLBY/DzHzD7IrJ9OJGzreWFaTrBARxZXXLtYLP0/PqEYQPyBp7y6TghzwU+/ls&#10;h7m2I3/QrQy1iBD2OSpoQhhyKX3VkEG/tgNx9L6sMxiidLXUDscIN73cJEkmDbYcFxoc6NhQ1ZXf&#10;RkG2PG/T6Vzqy/spXb6F66vrLqjUw2I6PIEINIV7+L/9ohVstvD3Jf4Au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hPs0xQAAANsAAAAPAAAAAAAAAAAAAAAAAJgCAABkcnMv&#10;ZG93bnJldi54bWxQSwUGAAAAAAQABAD1AAAAigMAAAAA&#10;">
                            <v:stroke miterlimit="0"/>
                            <v:textbox>
                              <w:txbxContent>
                                <w:p w:rsidR="00697E54" w:rsidRDefault="00697E54" w:rsidP="00697E54">
                                  <w:pPr>
                                    <w:rPr>
                                      <w:sz w:val="18"/>
                                      <w:szCs w:val="18"/>
                                    </w:rPr>
                                  </w:pPr>
                                  <w:r>
                                    <w:rPr>
                                      <w:rFonts w:hint="eastAsia"/>
                                      <w:sz w:val="18"/>
                                      <w:szCs w:val="18"/>
                                    </w:rPr>
                                    <w:t>凹透镜成像</w:t>
                                  </w:r>
                                </w:p>
                                <w:p w:rsidR="00697E54" w:rsidRDefault="00697E54" w:rsidP="00697E54">
                                  <w:pPr>
                                    <w:rPr>
                                      <w:sz w:val="18"/>
                                      <w:szCs w:val="18"/>
                                    </w:rPr>
                                  </w:pPr>
                                  <w:r>
                                    <w:rPr>
                                      <w:rFonts w:hint="eastAsia"/>
                                      <w:sz w:val="18"/>
                                      <w:szCs w:val="18"/>
                                    </w:rPr>
                                    <w:t>总是成正立缩小</w:t>
                                  </w:r>
                                </w:p>
                                <w:p w:rsidR="00697E54" w:rsidRDefault="00697E54" w:rsidP="00697E54">
                                  <w:pPr>
                                    <w:rPr>
                                      <w:sz w:val="18"/>
                                      <w:szCs w:val="18"/>
                                    </w:rPr>
                                  </w:pPr>
                                  <w:r>
                                    <w:rPr>
                                      <w:rFonts w:hint="eastAsia"/>
                                      <w:sz w:val="18"/>
                                      <w:szCs w:val="18"/>
                                    </w:rPr>
                                    <w:t>的虚像</w:t>
                                  </w:r>
                                </w:p>
                                <w:p w:rsidR="00697E54" w:rsidRDefault="00697E54" w:rsidP="00697E54">
                                  <w:pPr>
                                    <w:rPr>
                                      <w:sz w:val="18"/>
                                      <w:szCs w:val="18"/>
                                    </w:rPr>
                                  </w:pPr>
                                </w:p>
                              </w:txbxContent>
                            </v:textbox>
                          </v:rect>
                        </v:group>
                        <v:shape id="流程图: 可选过程 29" o:spid="_x0000_s1050" type="#_x0000_t176" style="position:absolute;left:2700;width:2880;height:2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rWKcIA&#10;AADbAAAADwAAAGRycy9kb3ducmV2LnhtbESPQYvCMBSE74L/ITzBm6YKiq2NIsqCHleF3eOjeTat&#10;zUtpslr//UZY2OMwM98w+ba3jXhQ5yvHCmbTBARx4XTFpYLr5WOyAuEDssbGMSl4kYftZjjIMdPu&#10;yZ/0OIdSRAj7DBWYENpMSl8YsuinriWO3s11FkOUXSl1h88It42cJ8lSWqw4LhhsaW+ouJ9/rIJV&#10;erKULm6z2uy/6+JCh9fu66DUeNTv1iAC9eE//Nc+agXzFN5f4g+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CtYpwgAAANsAAAAPAAAAAAAAAAAAAAAAAJgCAABkcnMvZG93&#10;bnJldi54bWxQSwUGAAAAAAQABAD1AAAAhwMAAAAA&#10;">
                          <v:stroke miterlimit="0"/>
                          <v:textbox>
                            <w:txbxContent>
                              <w:p w:rsidR="00697E54" w:rsidRDefault="00697E54" w:rsidP="00697E54">
                                <w:pPr>
                                  <w:rPr>
                                    <w:sz w:val="18"/>
                                    <w:szCs w:val="18"/>
                                  </w:rPr>
                                </w:pPr>
                                <w:r>
                                  <w:rPr>
                                    <w:rFonts w:hint="eastAsia"/>
                                    <w:sz w:val="18"/>
                                    <w:szCs w:val="18"/>
                                  </w:rPr>
                                  <w:t>凸透镜三条特殊光线</w:t>
                                </w:r>
                              </w:p>
                              <w:p w:rsidR="00697E54" w:rsidRDefault="00697E54" w:rsidP="00697E54">
                                <w:pPr>
                                  <w:rPr>
                                    <w:sz w:val="18"/>
                                    <w:szCs w:val="18"/>
                                  </w:rPr>
                                </w:pPr>
                                <w:r>
                                  <w:rPr>
                                    <w:rFonts w:hint="eastAsia"/>
                                    <w:sz w:val="18"/>
                                    <w:szCs w:val="18"/>
                                  </w:rPr>
                                  <w:t>1.</w:t>
                                </w:r>
                                <w:r>
                                  <w:rPr>
                                    <w:rFonts w:hint="eastAsia"/>
                                    <w:sz w:val="18"/>
                                    <w:szCs w:val="18"/>
                                  </w:rPr>
                                  <w:t>与主光轴平行的入射光通过透镜折射后经过焦点</w:t>
                                </w:r>
                              </w:p>
                              <w:p w:rsidR="00697E54" w:rsidRDefault="00697E54" w:rsidP="00697E54">
                                <w:pPr>
                                  <w:rPr>
                                    <w:sz w:val="18"/>
                                    <w:szCs w:val="18"/>
                                  </w:rPr>
                                </w:pPr>
                                <w:r>
                                  <w:rPr>
                                    <w:rFonts w:hint="eastAsia"/>
                                    <w:sz w:val="18"/>
                                    <w:szCs w:val="18"/>
                                  </w:rPr>
                                  <w:t>2.</w:t>
                                </w:r>
                                <w:r>
                                  <w:rPr>
                                    <w:rFonts w:hint="eastAsia"/>
                                    <w:sz w:val="18"/>
                                    <w:szCs w:val="18"/>
                                  </w:rPr>
                                  <w:t>经过焦点的入射光通过透镜折射后与主光轴平行</w:t>
                                </w:r>
                              </w:p>
                              <w:p w:rsidR="00697E54" w:rsidRDefault="00697E54" w:rsidP="00697E54">
                                <w:pPr>
                                  <w:rPr>
                                    <w:sz w:val="18"/>
                                    <w:szCs w:val="18"/>
                                  </w:rPr>
                                </w:pPr>
                                <w:r>
                                  <w:rPr>
                                    <w:rFonts w:hint="eastAsia"/>
                                    <w:sz w:val="18"/>
                                    <w:szCs w:val="18"/>
                                  </w:rPr>
                                  <w:t>3.</w:t>
                                </w:r>
                                <w:r>
                                  <w:rPr>
                                    <w:rFonts w:hint="eastAsia"/>
                                    <w:sz w:val="18"/>
                                    <w:szCs w:val="18"/>
                                  </w:rPr>
                                  <w:t>经过凸透镜光心的光传播方向不变</w:t>
                                </w:r>
                              </w:p>
                              <w:p w:rsidR="00697E54" w:rsidRDefault="00697E54" w:rsidP="00697E54">
                                <w:pPr>
                                  <w:rPr>
                                    <w:sz w:val="18"/>
                                    <w:szCs w:val="18"/>
                                  </w:rPr>
                                </w:pPr>
                              </w:p>
                            </w:txbxContent>
                          </v:textbox>
                        </v:shape>
                        <v:rect id="矩形 30" o:spid="_x0000_s1051" style="position:absolute;left:5760;width:540;height:2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T1ncEA&#10;AADbAAAADwAAAGRycy9kb3ducmV2LnhtbERPTYvCMBC9C/6HMAt7kTXtCu5SjSKCIIoH6woex2a2&#10;LTaTkkSt/94cBI+P9z2dd6YRN3K+tqwgHSYgiAuray4V/B1WX78gfEDW2FgmBQ/yMJ/1e1PMtL3z&#10;nm55KEUMYZ+hgiqENpPSFxUZ9EPbEkfu3zqDIUJXSu3wHsNNI7+TZCwN1hwbKmxpWVFxya9GwXhw&#10;/Em7Y65Pu0M62Ibzxl1OqNTnR7eYgAjUhbf45V5rBaO4Pn6JP0DO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09Z3BAAAA2wAAAA8AAAAAAAAAAAAAAAAAmAIAAGRycy9kb3du&#10;cmV2LnhtbFBLBQYAAAAABAAEAPUAAACGAwAAAAA=&#10;">
                          <v:stroke miterlimit="0"/>
                          <v:textbox>
                            <w:txbxContent>
                              <w:p w:rsidR="00697E54" w:rsidRDefault="00697E54" w:rsidP="00697E54">
                                <w:pPr>
                                  <w:jc w:val="center"/>
                                  <w:rPr>
                                    <w:sz w:val="18"/>
                                    <w:szCs w:val="18"/>
                                  </w:rPr>
                                </w:pPr>
                                <w:r>
                                  <w:rPr>
                                    <w:rFonts w:hint="eastAsia"/>
                                    <w:sz w:val="18"/>
                                    <w:szCs w:val="18"/>
                                  </w:rPr>
                                  <w:t>凸透镜的成像规律</w:t>
                                </w:r>
                              </w:p>
                            </w:txbxContent>
                          </v:textbox>
                        </v:rect>
                        <v:rect id="矩形 31" o:spid="_x0000_s1052" style="position:absolute;left:6300;width:2340;height:2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hQBsUA&#10;AADbAAAADwAAAGRycy9kb3ducmV2LnhtbESPQWvCQBSE7wX/w/IKvYjZpAWVNKuIIEhLD00UPL5m&#10;X5Ng9m3YXTX9991CweMwM98wxXo0vbiS851lBVmSgiCure64UXCodrMlCB+QNfaWScEPeVivJg8F&#10;5tre+JOuZWhEhLDPUUEbwpBL6euWDPrEDsTR+7bOYIjSNVI7vEW46eVzms6lwY7jQosDbVuqz+XF&#10;KJhPj4tsPJb69FFl0/fw9ebOJ1Tq6XHcvIIINIZ7+L+91wpeMvj7En+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AGxQAAANsAAAAPAAAAAAAAAAAAAAAAAJgCAABkcnMv&#10;ZG93bnJldi54bWxQSwUGAAAAAAQABAD1AAAAigMAAAAA&#10;">
                          <v:stroke miterlimit="0"/>
                          <v:textbox>
                            <w:txbxContent>
                              <w:p w:rsidR="00697E54" w:rsidRDefault="00697E54" w:rsidP="00697E54">
                                <w:pPr>
                                  <w:rPr>
                                    <w:sz w:val="18"/>
                                    <w:szCs w:val="18"/>
                                  </w:rPr>
                                </w:pPr>
                              </w:p>
                              <w:p w:rsidR="00697E54" w:rsidRDefault="00697E54" w:rsidP="00697E54">
                                <w:pPr>
                                  <w:rPr>
                                    <w:sz w:val="18"/>
                                    <w:szCs w:val="18"/>
                                  </w:rPr>
                                </w:pPr>
                                <w:r>
                                  <w:rPr>
                                    <w:rFonts w:hint="eastAsia"/>
                                    <w:sz w:val="18"/>
                                    <w:szCs w:val="18"/>
                                  </w:rPr>
                                  <w:t>u</w:t>
                                </w:r>
                                <w:r>
                                  <w:rPr>
                                    <w:rFonts w:hint="eastAsia"/>
                                    <w:sz w:val="18"/>
                                    <w:szCs w:val="18"/>
                                  </w:rPr>
                                  <w:t>＞</w:t>
                                </w:r>
                                <w:r>
                                  <w:rPr>
                                    <w:rFonts w:hint="eastAsia"/>
                                    <w:sz w:val="18"/>
                                    <w:szCs w:val="18"/>
                                  </w:rPr>
                                  <w:t>2f</w:t>
                                </w:r>
                                <w:r>
                                  <w:rPr>
                                    <w:rFonts w:hint="eastAsia"/>
                                    <w:sz w:val="18"/>
                                    <w:szCs w:val="18"/>
                                  </w:rPr>
                                  <w:t>倒立缩小的实像</w:t>
                                </w:r>
                              </w:p>
                              <w:p w:rsidR="00697E54" w:rsidRDefault="00697E54" w:rsidP="00697E54">
                                <w:pPr>
                                  <w:rPr>
                                    <w:sz w:val="18"/>
                                    <w:szCs w:val="18"/>
                                  </w:rPr>
                                </w:pPr>
                                <w:r>
                                  <w:rPr>
                                    <w:rFonts w:hint="eastAsia"/>
                                    <w:sz w:val="18"/>
                                    <w:szCs w:val="18"/>
                                  </w:rPr>
                                  <w:t xml:space="preserve">u=2f </w:t>
                                </w:r>
                                <w:r>
                                  <w:rPr>
                                    <w:rFonts w:hint="eastAsia"/>
                                    <w:sz w:val="18"/>
                                    <w:szCs w:val="18"/>
                                  </w:rPr>
                                  <w:t>倒立等大的实像</w:t>
                                </w:r>
                              </w:p>
                              <w:p w:rsidR="00697E54" w:rsidRDefault="00697E54" w:rsidP="00697E54">
                                <w:pPr>
                                  <w:ind w:left="810" w:hangingChars="450" w:hanging="810"/>
                                  <w:rPr>
                                    <w:sz w:val="18"/>
                                    <w:szCs w:val="18"/>
                                  </w:rPr>
                                </w:pPr>
                                <w:r>
                                  <w:rPr>
                                    <w:rFonts w:hint="eastAsia"/>
                                    <w:sz w:val="18"/>
                                    <w:szCs w:val="18"/>
                                  </w:rPr>
                                  <w:t>2f</w:t>
                                </w:r>
                                <w:r>
                                  <w:rPr>
                                    <w:rFonts w:hint="eastAsia"/>
                                    <w:sz w:val="18"/>
                                    <w:szCs w:val="18"/>
                                  </w:rPr>
                                  <w:t>＞</w:t>
                                </w:r>
                                <w:r>
                                  <w:rPr>
                                    <w:rFonts w:hint="eastAsia"/>
                                    <w:sz w:val="18"/>
                                    <w:szCs w:val="18"/>
                                  </w:rPr>
                                  <w:t>u</w:t>
                                </w:r>
                                <w:r>
                                  <w:rPr>
                                    <w:rFonts w:hint="eastAsia"/>
                                    <w:sz w:val="18"/>
                                    <w:szCs w:val="18"/>
                                  </w:rPr>
                                  <w:t>＞</w:t>
                                </w:r>
                                <w:r>
                                  <w:rPr>
                                    <w:rFonts w:hint="eastAsia"/>
                                    <w:sz w:val="18"/>
                                    <w:szCs w:val="18"/>
                                  </w:rPr>
                                  <w:t xml:space="preserve">f </w:t>
                                </w:r>
                                <w:r>
                                  <w:rPr>
                                    <w:rFonts w:hint="eastAsia"/>
                                    <w:sz w:val="18"/>
                                    <w:szCs w:val="18"/>
                                  </w:rPr>
                                  <w:t>倒立放大的实像</w:t>
                                </w:r>
                              </w:p>
                              <w:p w:rsidR="00697E54" w:rsidRDefault="00697E54" w:rsidP="00697E54">
                                <w:pPr>
                                  <w:ind w:left="810" w:hangingChars="450" w:hanging="810"/>
                                  <w:rPr>
                                    <w:sz w:val="18"/>
                                    <w:szCs w:val="18"/>
                                  </w:rPr>
                                </w:pPr>
                                <w:r>
                                  <w:rPr>
                                    <w:rFonts w:hint="eastAsia"/>
                                    <w:sz w:val="18"/>
                                    <w:szCs w:val="18"/>
                                  </w:rPr>
                                  <w:t xml:space="preserve">u=f      </w:t>
                                </w:r>
                                <w:r>
                                  <w:rPr>
                                    <w:rFonts w:hint="eastAsia"/>
                                    <w:sz w:val="18"/>
                                    <w:szCs w:val="18"/>
                                  </w:rPr>
                                  <w:t>不成像</w:t>
                                </w:r>
                              </w:p>
                              <w:p w:rsidR="00697E54" w:rsidRDefault="00697E54" w:rsidP="00697E54">
                                <w:pPr>
                                  <w:ind w:left="810" w:hangingChars="450" w:hanging="810"/>
                                  <w:rPr>
                                    <w:sz w:val="18"/>
                                    <w:szCs w:val="18"/>
                                  </w:rPr>
                                </w:pPr>
                                <w:r>
                                  <w:rPr>
                                    <w:rFonts w:hint="eastAsia"/>
                                    <w:sz w:val="18"/>
                                    <w:szCs w:val="18"/>
                                  </w:rPr>
                                  <w:t>u</w:t>
                                </w:r>
                                <w:r>
                                  <w:rPr>
                                    <w:rFonts w:hint="eastAsia"/>
                                    <w:sz w:val="18"/>
                                    <w:szCs w:val="18"/>
                                  </w:rPr>
                                  <w:t>＜</w:t>
                                </w:r>
                                <w:r>
                                  <w:rPr>
                                    <w:rFonts w:hint="eastAsia"/>
                                    <w:sz w:val="18"/>
                                    <w:szCs w:val="18"/>
                                  </w:rPr>
                                  <w:t xml:space="preserve">f </w:t>
                                </w:r>
                                <w:r>
                                  <w:rPr>
                                    <w:rFonts w:hint="eastAsia"/>
                                    <w:sz w:val="18"/>
                                    <w:szCs w:val="18"/>
                                  </w:rPr>
                                  <w:t>正立放大的虚像</w:t>
                                </w:r>
                              </w:p>
                            </w:txbxContent>
                          </v:textbox>
                        </v:rect>
                      </v:group>
                    </v:group>
                    <v:group id="组合 66" o:spid="_x0000_s1053" style="position:absolute;top:6396;width:8460;height:4680" coordsize="8460,4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流程图: 终止 34" o:spid="_x0000_s1054" type="#_x0000_t116" style="position:absolute;left:2160;width:378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fkDMQA&#10;AADbAAAADwAAAGRycy9kb3ducmV2LnhtbESP0WoCMRRE3wX/IVyhb5qtViurUVZBaAUfqv2Ay+Z2&#10;s3Zzs25SXf36RhB8HGbmDDNftrYSZ2p86VjB6yABQZw7XXKh4Puw6U9B+ICssXJMCq7kYbnoduaY&#10;anfhLzrvQyEihH2KCkwIdSqlzw1Z9ANXE0fvxzUWQ5RNIXWDlwi3lRwmyURaLDkuGKxpbSj/3f9Z&#10;BZvbcbz6nJphdjITOuzecVtlqNRLr81mIAK14Rl+tD+0gtEb3L/EH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n5AzEAAAA2wAAAA8AAAAAAAAAAAAAAAAAmAIAAGRycy9k&#10;b3ducmV2LnhtbFBLBQYAAAAABAAEAPUAAACJAwAAAAA=&#10;">
                        <v:stroke miterlimit="0"/>
                        <v:textbox>
                          <w:txbxContent>
                            <w:p w:rsidR="00697E54" w:rsidRDefault="00697E54" w:rsidP="00697E54">
                              <w:pPr>
                                <w:jc w:val="center"/>
                              </w:pPr>
                              <w:r>
                                <w:rPr>
                                  <w:rFonts w:hint="eastAsia"/>
                                </w:rPr>
                                <w:t>透镜在生活中的应用</w:t>
                              </w:r>
                            </w:p>
                          </w:txbxContent>
                        </v:textbox>
                      </v:shape>
                      <v:shape id="流程图: 可选过程 35" o:spid="_x0000_s1055" type="#_x0000_t176" style="position:absolute;left:3240;top:936;width:162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5K8cMA&#10;AADbAAAADwAAAGRycy9kb3ducmV2LnhtbESPQWvCQBSE70L/w/KE3nSTFoumrkEMgj1WBXt8ZJ/Z&#10;aPZtyK4x/nu3UOhxmJlvmGU+2Eb01PnasYJ0moAgLp2uuVJwPGwncxA+IGtsHJOCB3nIVy+jJWba&#10;3fmb+n2oRISwz1CBCaHNpPSlIYt+6lri6J1dZzFE2VVSd3iPcNvItyT5kBZrjgsGW9oYKq/7m1Uw&#10;X3xZWszO6cVsfi7lgYrH+lQo9Toe1p8gAg3hP/zX3mkF7zP4/RJ/gF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5K8cMAAADbAAAADwAAAAAAAAAAAAAAAACYAgAAZHJzL2Rv&#10;d25yZXYueG1sUEsFBgAAAAAEAAQA9QAAAIgDAAAAAA==&#10;">
                        <v:stroke miterlimit="0"/>
                        <v:textbox>
                          <w:txbxContent>
                            <w:p w:rsidR="00697E54" w:rsidRDefault="00697E54" w:rsidP="00697E54">
                              <w:pPr>
                                <w:jc w:val="center"/>
                                <w:rPr>
                                  <w:sz w:val="18"/>
                                  <w:szCs w:val="18"/>
                                </w:rPr>
                              </w:pPr>
                              <w:r>
                                <w:rPr>
                                  <w:rFonts w:hint="eastAsia"/>
                                  <w:sz w:val="18"/>
                                  <w:szCs w:val="18"/>
                                </w:rPr>
                                <w:t>投影仪</w:t>
                              </w:r>
                            </w:p>
                            <w:p w:rsidR="00697E54" w:rsidRDefault="00697E54" w:rsidP="00697E54">
                              <w:pPr>
                                <w:jc w:val="center"/>
                                <w:rPr>
                                  <w:sz w:val="18"/>
                                  <w:szCs w:val="18"/>
                                </w:rPr>
                              </w:pPr>
                              <w:r>
                                <w:rPr>
                                  <w:rFonts w:hint="eastAsia"/>
                                  <w:sz w:val="18"/>
                                  <w:szCs w:val="18"/>
                                </w:rPr>
                                <w:t>2f</w:t>
                              </w:r>
                              <w:r>
                                <w:rPr>
                                  <w:rFonts w:hint="eastAsia"/>
                                  <w:sz w:val="18"/>
                                  <w:szCs w:val="18"/>
                                </w:rPr>
                                <w:t>＞</w:t>
                              </w:r>
                              <w:r>
                                <w:rPr>
                                  <w:rFonts w:hint="eastAsia"/>
                                  <w:sz w:val="18"/>
                                  <w:szCs w:val="18"/>
                                </w:rPr>
                                <w:t>u</w:t>
                              </w:r>
                              <w:r>
                                <w:rPr>
                                  <w:rFonts w:hint="eastAsia"/>
                                  <w:sz w:val="18"/>
                                  <w:szCs w:val="18"/>
                                </w:rPr>
                                <w:t>＞</w:t>
                              </w:r>
                              <w:r>
                                <w:rPr>
                                  <w:rFonts w:hint="eastAsia"/>
                                  <w:sz w:val="18"/>
                                  <w:szCs w:val="18"/>
                                </w:rPr>
                                <w:t>f</w:t>
                              </w:r>
                            </w:p>
                            <w:p w:rsidR="00697E54" w:rsidRDefault="00697E54" w:rsidP="00697E54">
                              <w:pPr>
                                <w:jc w:val="center"/>
                                <w:rPr>
                                  <w:sz w:val="18"/>
                                  <w:szCs w:val="18"/>
                                </w:rPr>
                              </w:pPr>
                              <w:r>
                                <w:rPr>
                                  <w:rFonts w:hint="eastAsia"/>
                                  <w:sz w:val="18"/>
                                  <w:szCs w:val="18"/>
                                </w:rPr>
                                <w:t>v</w:t>
                              </w:r>
                              <w:r>
                                <w:rPr>
                                  <w:rFonts w:hint="eastAsia"/>
                                  <w:sz w:val="18"/>
                                  <w:szCs w:val="18"/>
                                </w:rPr>
                                <w:t>＞</w:t>
                              </w:r>
                              <w:r>
                                <w:rPr>
                                  <w:rFonts w:hint="eastAsia"/>
                                  <w:sz w:val="18"/>
                                  <w:szCs w:val="18"/>
                                </w:rPr>
                                <w:t>2f</w:t>
                              </w:r>
                            </w:p>
                            <w:p w:rsidR="00697E54" w:rsidRDefault="00697E54" w:rsidP="00697E54">
                              <w:pPr>
                                <w:jc w:val="center"/>
                              </w:pPr>
                            </w:p>
                          </w:txbxContent>
                        </v:textbox>
                      </v:shape>
                      <v:shape id="流程图: 可选过程 36" o:spid="_x0000_s1056" type="#_x0000_t176" style="position:absolute;left:720;top:936;width:126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zUhsIA&#10;AADbAAAADwAAAGRycy9kb3ducmV2LnhtbESPQYvCMBSE7wv+h/AEb2uqomhtFFGE9agurMdH89pU&#10;m5fSRK3/fiMs7HGYmW+YbN3ZWjyo9ZVjBaNhAoI4d7riUsH3ef85B+EDssbaMSl4kYf1qveRYard&#10;k4/0OIVSRAj7FBWYEJpUSp8bsuiHriGOXuFaiyHKtpS6xWeE21qOk2QmLVYcFww2tDWU3053q2C+&#10;OFhaTIvR1Wwv1/xMu9fmZ6fUoN9tliACdeE//Nf+0gomM3h/iT9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TNSGwgAAANsAAAAPAAAAAAAAAAAAAAAAAJgCAABkcnMvZG93&#10;bnJldi54bWxQSwUGAAAAAAQABAD1AAAAhwMAAAAA&#10;">
                        <v:stroke miterlimit="0"/>
                        <v:textbox>
                          <w:txbxContent>
                            <w:p w:rsidR="00697E54" w:rsidRDefault="00697E54" w:rsidP="00697E54">
                              <w:pPr>
                                <w:jc w:val="center"/>
                                <w:rPr>
                                  <w:sz w:val="18"/>
                                  <w:szCs w:val="18"/>
                                </w:rPr>
                              </w:pPr>
                              <w:r>
                                <w:rPr>
                                  <w:rFonts w:hint="eastAsia"/>
                                  <w:sz w:val="18"/>
                                  <w:szCs w:val="18"/>
                                </w:rPr>
                                <w:t>照相机</w:t>
                              </w:r>
                            </w:p>
                            <w:p w:rsidR="00697E54" w:rsidRDefault="00697E54" w:rsidP="00697E54">
                              <w:pPr>
                                <w:jc w:val="center"/>
                                <w:rPr>
                                  <w:sz w:val="18"/>
                                  <w:szCs w:val="18"/>
                                </w:rPr>
                              </w:pPr>
                              <w:r>
                                <w:rPr>
                                  <w:rFonts w:hint="eastAsia"/>
                                  <w:sz w:val="18"/>
                                  <w:szCs w:val="18"/>
                                </w:rPr>
                                <w:t>u</w:t>
                              </w:r>
                              <w:r>
                                <w:rPr>
                                  <w:rFonts w:hint="eastAsia"/>
                                  <w:sz w:val="18"/>
                                  <w:szCs w:val="18"/>
                                </w:rPr>
                                <w:t>＞</w:t>
                              </w:r>
                              <w:r>
                                <w:rPr>
                                  <w:rFonts w:hint="eastAsia"/>
                                  <w:sz w:val="18"/>
                                  <w:szCs w:val="18"/>
                                </w:rPr>
                                <w:t>2f</w:t>
                              </w:r>
                            </w:p>
                            <w:p w:rsidR="00697E54" w:rsidRDefault="00697E54" w:rsidP="00697E54">
                              <w:pPr>
                                <w:jc w:val="center"/>
                                <w:rPr>
                                  <w:sz w:val="18"/>
                                  <w:szCs w:val="18"/>
                                </w:rPr>
                              </w:pPr>
                              <w:r>
                                <w:rPr>
                                  <w:rFonts w:hint="eastAsia"/>
                                  <w:sz w:val="18"/>
                                  <w:szCs w:val="18"/>
                                </w:rPr>
                                <w:t>2f</w:t>
                              </w:r>
                              <w:r>
                                <w:rPr>
                                  <w:rFonts w:hint="eastAsia"/>
                                  <w:sz w:val="18"/>
                                  <w:szCs w:val="18"/>
                                </w:rPr>
                                <w:t>＞</w:t>
                              </w:r>
                              <w:r>
                                <w:rPr>
                                  <w:rFonts w:hint="eastAsia"/>
                                  <w:sz w:val="18"/>
                                  <w:szCs w:val="18"/>
                                </w:rPr>
                                <w:t>v</w:t>
                              </w:r>
                              <w:r>
                                <w:rPr>
                                  <w:rFonts w:hint="eastAsia"/>
                                  <w:sz w:val="18"/>
                                  <w:szCs w:val="18"/>
                                </w:rPr>
                                <w:t>＞</w:t>
                              </w:r>
                              <w:r>
                                <w:rPr>
                                  <w:rFonts w:hint="eastAsia"/>
                                  <w:sz w:val="18"/>
                                  <w:szCs w:val="18"/>
                                </w:rPr>
                                <w:t>f</w:t>
                              </w:r>
                            </w:p>
                          </w:txbxContent>
                        </v:textbox>
                      </v:shape>
                      <v:shape id="流程图: 可选过程 37" o:spid="_x0000_s1057" type="#_x0000_t176" style="position:absolute;left:6120;top:936;width:126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BxHcIA&#10;AADbAAAADwAAAGRycy9kb3ducmV2LnhtbESPT4vCMBTE78J+h/CEvWnqLv6rRhFlQY/ahfX4aJ5N&#10;tXkpTVbrtzeC4HGYmd8w82VrK3GlxpeOFQz6CQji3OmSCwW/2U9vAsIHZI2VY1JwJw/LxUdnjql2&#10;N97T9RAKESHsU1RgQqhTKX1uyKLvu5o4eifXWAxRNoXUDd4i3FbyK0lG0mLJccFgTWtD+eXwbxVM&#10;pjtL0+FpcDbr4znPaHNf/W2U+uy2qxmIQG14h1/trVbwPYbnl/g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AHEdwgAAANsAAAAPAAAAAAAAAAAAAAAAAJgCAABkcnMvZG93&#10;bnJldi54bWxQSwUGAAAAAAQABAD1AAAAhwMAAAAA&#10;">
                        <v:stroke miterlimit="0"/>
                        <v:textbox>
                          <w:txbxContent>
                            <w:p w:rsidR="00697E54" w:rsidRDefault="00697E54" w:rsidP="00697E54">
                              <w:pPr>
                                <w:jc w:val="center"/>
                                <w:rPr>
                                  <w:sz w:val="18"/>
                                  <w:szCs w:val="18"/>
                                </w:rPr>
                              </w:pPr>
                              <w:r>
                                <w:rPr>
                                  <w:rFonts w:hint="eastAsia"/>
                                  <w:sz w:val="18"/>
                                  <w:szCs w:val="18"/>
                                </w:rPr>
                                <w:t>放大镜</w:t>
                              </w:r>
                            </w:p>
                            <w:p w:rsidR="00697E54" w:rsidRDefault="00697E54" w:rsidP="00697E54">
                              <w:pPr>
                                <w:jc w:val="center"/>
                                <w:rPr>
                                  <w:sz w:val="18"/>
                                  <w:szCs w:val="18"/>
                                </w:rPr>
                              </w:pPr>
                              <w:r>
                                <w:rPr>
                                  <w:sz w:val="18"/>
                                  <w:szCs w:val="18"/>
                                </w:rPr>
                                <w:t>U</w:t>
                              </w:r>
                              <w:r>
                                <w:rPr>
                                  <w:rFonts w:hint="eastAsia"/>
                                  <w:sz w:val="18"/>
                                  <w:szCs w:val="18"/>
                                </w:rPr>
                                <w:t>＜</w:t>
                              </w:r>
                              <w:r>
                                <w:rPr>
                                  <w:rFonts w:hint="eastAsia"/>
                                  <w:sz w:val="18"/>
                                  <w:szCs w:val="18"/>
                                </w:rPr>
                                <w:t>f</w:t>
                              </w:r>
                            </w:p>
                            <w:p w:rsidR="00697E54" w:rsidRDefault="00697E54" w:rsidP="00697E54">
                              <w:pPr>
                                <w:jc w:val="center"/>
                              </w:pPr>
                            </w:p>
                          </w:txbxContent>
                        </v:textbox>
                      </v:shape>
                      <v:line id="直接连接符 38" o:spid="_x0000_s1058" style="position:absolute;visibility:visible;mso-wrap-style:square" from="3960,624" to="396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直接连接符 39" o:spid="_x0000_s1059" style="position:absolute;visibility:visible;mso-wrap-style:square" from="5940,312" to="666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直接连接符 40" o:spid="_x0000_s1060" style="position:absolute;visibility:visible;mso-wrap-style:square" from="6660,312" to="666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直接连接符 41" o:spid="_x0000_s1061" style="position:absolute;flip:x;visibility:visible;mso-wrap-style:square" from="1440,312" to="216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line id="直接连接符 42" o:spid="_x0000_s1062" style="position:absolute;visibility:visible;mso-wrap-style:square" from="1440,312" to="144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shape id="流程图: 可选过程 43" o:spid="_x0000_s1063" type="#_x0000_t176" style="position:absolute;top:2652;width:540;height:1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0EY8IA&#10;AADbAAAADwAAAGRycy9kb3ducmV2LnhtbESPQYvCMBSE78L+h/CEvWnqropWo4iyoEftwnp8NM+m&#10;2ryUJqv13xtB8DjMzDfMfNnaSlyp8aVjBYN+AoI4d7rkQsFv9tObgPABWWPlmBTcycNy8dGZY6rd&#10;jfd0PYRCRAj7FBWYEOpUSp8bsuj7riaO3sk1FkOUTSF1g7cIt5X8SpKxtFhyXDBY09pQfjn8WwWT&#10;6c7SdHQanM36eM4z2txXfxulPrvtagYiUBve4Vd7qxUMv+H5Jf4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PQRjwgAAANsAAAAPAAAAAAAAAAAAAAAAAJgCAABkcnMvZG93&#10;bnJldi54bWxQSwUGAAAAAAQABAD1AAAAhwMAAAAA&#10;">
                        <v:stroke miterlimit="0"/>
                        <v:textbox>
                          <w:txbxContent>
                            <w:p w:rsidR="00697E54" w:rsidRDefault="00697E54" w:rsidP="00697E54">
                              <w:pPr>
                                <w:rPr>
                                  <w:sz w:val="18"/>
                                  <w:szCs w:val="18"/>
                                </w:rPr>
                              </w:pPr>
                              <w:r>
                                <w:rPr>
                                  <w:rFonts w:hint="eastAsia"/>
                                  <w:sz w:val="18"/>
                                  <w:szCs w:val="18"/>
                                </w:rPr>
                                <w:t>眼睛与眼镜</w:t>
                              </w:r>
                            </w:p>
                          </w:txbxContent>
                        </v:textbox>
                      </v:shape>
                      <v:group id="组合 48" o:spid="_x0000_s1064" style="position:absolute;left:720;top:2652;width:2880;height:1716" coordsize="2880,17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流程图: 可选过程 44" o:spid="_x0000_s1065" type="#_x0000_t176" style="position:absolute;width:10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ScF8EA&#10;AADbAAAADwAAAGRycy9kb3ducmV2LnhtbESPzarCMBSE9xd8h3AEd9dU0YtWo4gi6NIf0OWhOTbV&#10;5qQ0UevbG0G4y2FmvmGm88aW4kG1Lxwr6HUTEMSZ0wXnCo6H9e8IhA/IGkvHpOBFHuaz1s8UU+2e&#10;vKPHPuQiQtinqMCEUKVS+syQRd91FXH0Lq62GKKsc6lrfEa4LWU/Sf6kxYLjgsGKloay2/5uFYzG&#10;W0vj4aV3NcvzNTvQ6rU4rZTqtJvFBESgJvyHv+2NVjAYwOdL/AFy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UnBfBAAAA2wAAAA8AAAAAAAAAAAAAAAAAmAIAAGRycy9kb3du&#10;cmV2LnhtbFBLBQYAAAAABAAEAPUAAACGAwAAAAA=&#10;">
                          <v:stroke miterlimit="0"/>
                          <v:textbox>
                            <w:txbxContent>
                              <w:p w:rsidR="00697E54" w:rsidRDefault="00697E54" w:rsidP="00697E54">
                                <w:pPr>
                                  <w:jc w:val="center"/>
                                  <w:rPr>
                                    <w:sz w:val="18"/>
                                    <w:szCs w:val="18"/>
                                  </w:rPr>
                                </w:pPr>
                                <w:r>
                                  <w:rPr>
                                    <w:rFonts w:hint="eastAsia"/>
                                    <w:sz w:val="18"/>
                                    <w:szCs w:val="18"/>
                                  </w:rPr>
                                  <w:t>近视眼</w:t>
                                </w:r>
                              </w:p>
                            </w:txbxContent>
                          </v:textbox>
                        </v:shape>
                        <v:shape id="流程图: 可选过程 45" o:spid="_x0000_s1066" type="#_x0000_t176" style="position:absolute;top:1248;width:10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g5jMMA&#10;AADbAAAADwAAAGRycy9kb3ducmV2LnhtbESPQWvCQBSE70L/w/KE3nSTUoumrkEMgj1WBXt8ZJ/Z&#10;aPZtyK4x/nu3UOhxmJlvmGU+2Eb01PnasYJ0moAgLp2uuVJwPGwncxA+IGtsHJOCB3nIVy+jJWba&#10;3fmb+n2oRISwz1CBCaHNpPSlIYt+6lri6J1dZzFE2VVSd3iPcNvItyT5kBZrjgsGW9oYKq/7m1Uw&#10;X3xZWszO6cVsfi7lgYrH+lQo9Toe1p8gAg3hP/zX3mkF7zP4/RJ/gF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5g5jMMAAADbAAAADwAAAAAAAAAAAAAAAACYAgAAZHJzL2Rv&#10;d25yZXYueG1sUEsFBgAAAAAEAAQA9QAAAIgDAAAAAA==&#10;">
                          <v:stroke miterlimit="0"/>
                          <v:textbox>
                            <w:txbxContent>
                              <w:p w:rsidR="00697E54" w:rsidRDefault="00697E54" w:rsidP="00697E54">
                                <w:pPr>
                                  <w:jc w:val="center"/>
                                  <w:rPr>
                                    <w:sz w:val="18"/>
                                    <w:szCs w:val="18"/>
                                  </w:rPr>
                                </w:pPr>
                                <w:r>
                                  <w:rPr>
                                    <w:rFonts w:hint="eastAsia"/>
                                    <w:sz w:val="18"/>
                                    <w:szCs w:val="18"/>
                                  </w:rPr>
                                  <w:t>远视眼</w:t>
                                </w:r>
                              </w:p>
                            </w:txbxContent>
                          </v:textbox>
                        </v:shape>
                        <v:shape id="流程图: 可选过程 46" o:spid="_x0000_s1067" type="#_x0000_t176" style="position:absolute;left:1260;width:162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qn+8IA&#10;AADbAAAADwAAAGRycy9kb3ducmV2LnhtbESPQYvCMBSE7wv+h/AEb2uqqGhtFFGE9agurMdH89pU&#10;m5fSRK3/fiMs7HGYmW+YbN3ZWjyo9ZVjBaNhAoI4d7riUsH3ef85B+EDssbaMSl4kYf1qveRYard&#10;k4/0OIVSRAj7FBWYEJpUSp8bsuiHriGOXuFaiyHKtpS6xWeE21qOk2QmLVYcFww2tDWU3053q2C+&#10;OFhaTIvR1Wwv1/xMu9fmZ6fUoN9tliACdeE//Nf+0gomM3h/iT9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Sqf7wgAAANsAAAAPAAAAAAAAAAAAAAAAAJgCAABkcnMvZG93&#10;bnJldi54bWxQSwUGAAAAAAQABAD1AAAAhwMAAAAA&#10;">
                          <v:stroke miterlimit="0"/>
                          <v:textbox>
                            <w:txbxContent>
                              <w:p w:rsidR="00697E54" w:rsidRDefault="00697E54" w:rsidP="00697E54">
                                <w:pPr>
                                  <w:jc w:val="center"/>
                                  <w:rPr>
                                    <w:sz w:val="18"/>
                                    <w:szCs w:val="18"/>
                                  </w:rPr>
                                </w:pPr>
                                <w:r>
                                  <w:rPr>
                                    <w:rFonts w:hint="eastAsia"/>
                                    <w:sz w:val="18"/>
                                    <w:szCs w:val="18"/>
                                  </w:rPr>
                                  <w:t>用凹透镜矫正</w:t>
                                </w:r>
                              </w:p>
                            </w:txbxContent>
                          </v:textbox>
                        </v:shape>
                        <v:shape id="流程图: 可选过程 47" o:spid="_x0000_s1068" type="#_x0000_t176" style="position:absolute;left:1260;top:1248;width:162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YCYMIA&#10;AADbAAAADwAAAGRycy9kb3ducmV2LnhtbESPT4vCMBTE78J+h/CEvWnqsv6rRhFlQY/ahfX4aJ5N&#10;tXkpTVbrtzeC4HGYmd8w82VrK3GlxpeOFQz6CQji3OmSCwW/2U9vAsIHZI2VY1JwJw/LxUdnjql2&#10;N97T9RAKESHsU1RgQqhTKX1uyKLvu5o4eifXWAxRNoXUDd4i3FbyK0lG0mLJccFgTWtD+eXwbxVM&#10;pjtL0+FpcDbr4znPaHNf/W2U+uy2qxmIQG14h1/trVbwPYbnl/g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BgJgwgAAANsAAAAPAAAAAAAAAAAAAAAAAJgCAABkcnMvZG93&#10;bnJldi54bWxQSwUGAAAAAAQABAD1AAAAhwMAAAAA&#10;">
                          <v:stroke miterlimit="0"/>
                          <v:textbox>
                            <w:txbxContent>
                              <w:p w:rsidR="00697E54" w:rsidRDefault="00697E54" w:rsidP="00697E54">
                                <w:pPr>
                                  <w:jc w:val="center"/>
                                  <w:rPr>
                                    <w:sz w:val="18"/>
                                    <w:szCs w:val="18"/>
                                  </w:rPr>
                                </w:pPr>
                                <w:r>
                                  <w:rPr>
                                    <w:rFonts w:hint="eastAsia"/>
                                    <w:sz w:val="18"/>
                                    <w:szCs w:val="18"/>
                                  </w:rPr>
                                  <w:t>用凸透镜矫正</w:t>
                                </w:r>
                              </w:p>
                            </w:txbxContent>
                          </v:textbox>
                        </v:shape>
                      </v:group>
                      <v:shape id="流程图: 可选过程 49" o:spid="_x0000_s1069" type="#_x0000_t176" style="position:absolute;left:4140;top:2652;width:10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UzicIA&#10;AADbAAAADwAAAGRycy9kb3ducmV2LnhtbESPT4vCMBTE78J+h/AWvGmq6GKrUUQR3KN/QI+P5tlU&#10;m5fSRK3ffiMIexxm5jfMbNHaSjyo8aVjBYN+AoI4d7rkQsHxsOlNQPiArLFyTApe5GEx/+rMMNPu&#10;yTt67EMhIoR9hgpMCHUmpc8NWfR9VxNH7+IaiyHKppC6wWeE20oOk+RHWiw5LhisaWUov+3vVsEk&#10;/bWUji+Dq1mdr/mB1q/laa1U97tdTkEEasN/+NPeagWjFN5f4g+Q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1TOJwgAAANsAAAAPAAAAAAAAAAAAAAAAAJgCAABkcnMvZG93&#10;bnJldi54bWxQSwUGAAAAAAQABAD1AAAAhwMAAAAA&#10;">
                        <v:stroke miterlimit="0"/>
                        <v:textbox>
                          <w:txbxContent>
                            <w:p w:rsidR="00697E54" w:rsidRDefault="00697E54" w:rsidP="00697E54">
                              <w:pPr>
                                <w:jc w:val="center"/>
                                <w:rPr>
                                  <w:sz w:val="18"/>
                                  <w:szCs w:val="18"/>
                                </w:rPr>
                              </w:pPr>
                              <w:r>
                                <w:rPr>
                                  <w:rFonts w:hint="eastAsia"/>
                                  <w:sz w:val="18"/>
                                  <w:szCs w:val="18"/>
                                </w:rPr>
                                <w:t>望远镜</w:t>
                              </w:r>
                            </w:p>
                          </w:txbxContent>
                        </v:textbox>
                      </v:shape>
                      <v:shape id="流程图: 过程 50" o:spid="_x0000_s1070" type="#_x0000_t109" style="position:absolute;left:3780;top:3276;width:180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7KAb8A&#10;AADbAAAADwAAAGRycy9kb3ducmV2LnhtbERPTWvCQBC9C/0PyxR6000LFo2uIQiCPZr24m3Ijkls&#10;djbsjjHtr+8ehB4f73tbTK5XI4XYeTbwushAEdfedtwY+Po8zFegoiBb7D2TgR+KUOyeZlvMrb/z&#10;icZKGpVCOOZooBUZcq1j3ZLDuPADceIuPjiUBEOjbcB7Cne9fsuyd+2w49TQ4kD7lurv6uYM/Fbj&#10;0WpZ7+Myk+Za6o+wqs7GvDxP5QaU0CT/4of7aA0s0/r0Jf0Avf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jsoBvwAAANsAAAAPAAAAAAAAAAAAAAAAAJgCAABkcnMvZG93bnJl&#10;di54bWxQSwUGAAAAAAQABAD1AAAAhAMAAAAA&#10;">
                        <v:stroke miterlimit="0"/>
                        <v:textbox>
                          <w:txbxContent>
                            <w:p w:rsidR="00697E54" w:rsidRDefault="00697E54" w:rsidP="00697E54">
                              <w:pPr>
                                <w:rPr>
                                  <w:sz w:val="18"/>
                                  <w:szCs w:val="18"/>
                                </w:rPr>
                              </w:pPr>
                              <w:r>
                                <w:rPr>
                                  <w:rFonts w:hint="eastAsia"/>
                                  <w:sz w:val="18"/>
                                  <w:szCs w:val="18"/>
                                </w:rPr>
                                <w:t>观测星空</w:t>
                              </w:r>
                            </w:p>
                            <w:p w:rsidR="00697E54" w:rsidRDefault="00697E54" w:rsidP="00697E54">
                              <w:pPr>
                                <w:rPr>
                                  <w:sz w:val="18"/>
                                  <w:szCs w:val="18"/>
                                </w:rPr>
                              </w:pPr>
                              <w:r>
                                <w:rPr>
                                  <w:rFonts w:hint="eastAsia"/>
                                  <w:sz w:val="18"/>
                                  <w:szCs w:val="18"/>
                                </w:rPr>
                                <w:t>研究宇宙</w:t>
                              </w:r>
                            </w:p>
                            <w:p w:rsidR="00697E54" w:rsidRDefault="00697E54" w:rsidP="00697E54">
                              <w:pPr>
                                <w:rPr>
                                  <w:sz w:val="18"/>
                                  <w:szCs w:val="18"/>
                                </w:rPr>
                              </w:pPr>
                              <w:r>
                                <w:rPr>
                                  <w:rFonts w:hint="eastAsia"/>
                                  <w:sz w:val="18"/>
                                  <w:szCs w:val="18"/>
                                </w:rPr>
                                <w:t>发现不明飞行体</w:t>
                              </w:r>
                            </w:p>
                          </w:txbxContent>
                        </v:textbox>
                      </v:shape>
                      <v:group id="组合 53" o:spid="_x0000_s1071" style="position:absolute;left:6120;top:2652;width:1440;height:939" coordsize="1440,9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流程图: 过程 51" o:spid="_x0000_s1072" type="#_x0000_t109" style="position:absolute;top:471;width:126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IQ9sMA&#10;AADbAAAADwAAAGRycy9kb3ducmV2LnhtbESPQWvCQBSE70L/w/IKvZmNQopEV5FSsVIQTcTzI/tM&#10;gtm3YXer8d93hUKPw8x8wyxWg+nEjZxvLSuYJCkI4srqlmsFp3IznoHwAVljZ5kUPMjDavkyWmCu&#10;7Z2PdCtCLSKEfY4KmhD6XEpfNWTQJ7Ynjt7FOoMhSldL7fAe4aaT0zR9lwZbjgsN9vTRUHUtfoyC&#10;fbYui+xz2H4fzjvLZfdwm12h1NvrsJ6DCDSE//Bf+0sryCbw/BJ/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IQ9sMAAADbAAAADwAAAAAAAAAAAAAAAACYAgAAZHJzL2Rv&#10;d25yZXYueG1sUEsFBgAAAAAEAAQA9QAAAIgDAAAAAA==&#10;" stroked="f">
                          <v:textbox>
                            <w:txbxContent>
                              <w:p w:rsidR="00697E54" w:rsidRDefault="00697E54" w:rsidP="00697E54">
                                <w:pPr>
                                  <w:rPr>
                                    <w:sz w:val="18"/>
                                    <w:szCs w:val="18"/>
                                  </w:rPr>
                                </w:pPr>
                                <w:r>
                                  <w:rPr>
                                    <w:rFonts w:hint="eastAsia"/>
                                    <w:sz w:val="18"/>
                                    <w:szCs w:val="18"/>
                                  </w:rPr>
                                  <w:t>物镜目镜</w:t>
                                </w:r>
                              </w:p>
                            </w:txbxContent>
                          </v:textbox>
                        </v:shape>
                        <v:shape id="流程图: 可选过程 52" o:spid="_x0000_s1073" type="#_x0000_t176" style="position:absolute;width:14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g3JcIA&#10;AADbAAAADwAAAGRycy9kb3ducmV2LnhtbESPQYvCMBSE78L+h/AEb5oqKLY2iiiCHlcX1uOjeTat&#10;zUtpslr//UZY2OMwM98w+aa3jXhQ5yvHCqaTBARx4XTFpYKvy2G8BOEDssbGMSl4kYfN+mOQY6bd&#10;kz/pcQ6liBD2GSowIbSZlL4wZNFPXEscvZvrLIYou1LqDp8Rbhs5S5KFtFhxXDDY0s5QcT//WAXL&#10;9GQpnd+mtdld6+JC+9f2e6/UaNhvVyAC9eE//Nc+agXzGby/x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DclwgAAANsAAAAPAAAAAAAAAAAAAAAAAJgCAABkcnMvZG93&#10;bnJldi54bWxQSwUGAAAAAAQABAD1AAAAhwMAAAAA&#10;">
                          <v:stroke miterlimit="0"/>
                          <v:textbox>
                            <w:txbxContent>
                              <w:p w:rsidR="00697E54" w:rsidRDefault="00697E54" w:rsidP="00697E54">
                                <w:pPr>
                                  <w:jc w:val="center"/>
                                  <w:rPr>
                                    <w:sz w:val="18"/>
                                    <w:szCs w:val="18"/>
                                  </w:rPr>
                                </w:pPr>
                                <w:r>
                                  <w:rPr>
                                    <w:rFonts w:hint="eastAsia"/>
                                    <w:sz w:val="18"/>
                                    <w:szCs w:val="18"/>
                                  </w:rPr>
                                  <w:t>显微镜的组成</w:t>
                                </w:r>
                              </w:p>
                            </w:txbxContent>
                          </v:textbox>
                        </v:shape>
                      </v:group>
                      <v:group id="组合 56" o:spid="_x0000_s1074" style="position:absolute;left:6120;top:3588;width:1440;height:939" coordsize="1440,9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流程图: 过程 54" o:spid="_x0000_s1075" type="#_x0000_t109" style="position:absolute;top:471;width:126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WzbsQA&#10;AADbAAAADwAAAGRycy9kb3ducmV2LnhtbESPQWvCQBSE7wX/w/IKvemm0kiJboKI0opQ2qR4fmSf&#10;STD7NuxuNf77rlDocZiZb5hVMZpeXMj5zrKC51kCgri2uuNGwXe1m76C8AFZY2+ZFNzIQ5FPHlaY&#10;aXvlL7qUoRERwj5DBW0IQyalr1sy6Gd2II7eyTqDIUrXSO3wGuGml/MkWUiDHceFFgfatFSfyx+j&#10;4CNdV2W6Hd8On8e95aq/ud2+VOrpcVwvQQQaw3/4r/2uFaQvcP8Sf4D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ls27EAAAA2wAAAA8AAAAAAAAAAAAAAAAAmAIAAGRycy9k&#10;b3ducmV2LnhtbFBLBQYAAAAABAAEAPUAAACJAwAAAAA=&#10;" stroked="f">
                          <v:textbox>
                            <w:txbxContent>
                              <w:p w:rsidR="00697E54" w:rsidRDefault="00697E54" w:rsidP="00697E54">
                                <w:pPr>
                                  <w:rPr>
                                    <w:sz w:val="18"/>
                                    <w:szCs w:val="18"/>
                                  </w:rPr>
                                </w:pPr>
                                <w:r>
                                  <w:rPr>
                                    <w:rFonts w:hint="eastAsia"/>
                                    <w:sz w:val="18"/>
                                    <w:szCs w:val="18"/>
                                  </w:rPr>
                                  <w:t>物镜目镜</w:t>
                                </w:r>
                              </w:p>
                            </w:txbxContent>
                          </v:textbox>
                        </v:shape>
                        <v:shape id="流程图: 可选过程 55" o:spid="_x0000_s1076" type="#_x0000_t176" style="position:absolute;width:14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GvUcIA&#10;AADbAAAADwAAAGRycy9kb3ducmV2LnhtbESPQYvCMBSE74L/ITzBm6YuVLRrKqIIelwVdo+P5tm0&#10;27yUJqv1328EweMwM98wq3VvG3GjzleOFcymCQjiwumKSwWX836yAOEDssbGMSl4kId1PhysMNPu&#10;zl90O4VSRAj7DBWYENpMSl8YsuinriWO3tV1FkOUXSl1h/cIt438SJK5tFhxXDDY0tZQ8Xv6swoW&#10;y6OlZXqd1Wb7Uxdn2j023zulxqN+8wkiUB/e4Vf7oBWkKTy/xB8g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Qa9RwgAAANsAAAAPAAAAAAAAAAAAAAAAAJgCAABkcnMvZG93&#10;bnJldi54bWxQSwUGAAAAAAQABAD1AAAAhwMAAAAA&#10;">
                          <v:stroke miterlimit="0"/>
                          <v:textbox>
                            <w:txbxContent>
                              <w:p w:rsidR="00697E54" w:rsidRDefault="00697E54" w:rsidP="00697E54">
                                <w:pPr>
                                  <w:jc w:val="center"/>
                                  <w:rPr>
                                    <w:sz w:val="18"/>
                                    <w:szCs w:val="18"/>
                                  </w:rPr>
                                </w:pPr>
                                <w:r>
                                  <w:rPr>
                                    <w:rFonts w:hint="eastAsia"/>
                                    <w:sz w:val="18"/>
                                    <w:szCs w:val="18"/>
                                  </w:rPr>
                                  <w:t>望远镜的组成</w:t>
                                </w:r>
                              </w:p>
                            </w:txbxContent>
                          </v:textbox>
                        </v:shape>
                      </v:group>
                      <v:shape id="流程图: 可选过程 57" o:spid="_x0000_s1077" type="#_x0000_t176" style="position:absolute;left:7920;top:2340;width:540;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UvcEA&#10;AADbAAAADwAAAGRycy9kb3ducmV2LnhtbESPzarCMBSE9xd8h3AEd9dUQa9Wo4gi6NIf0OWhOTbV&#10;5qQ0UevbG0G4y2FmvmGm88aW4kG1Lxwr6HUTEMSZ0wXnCo6H9e8IhA/IGkvHpOBFHuaz1s8UU+2e&#10;vKPHPuQiQtinqMCEUKVS+syQRd91FXH0Lq62GKKsc6lrfEa4LWU/SYbSYsFxwWBFS0PZbX+3Ckbj&#10;raXx4NK7muX5mh1o9VqcVkp12s1iAiJQE/7D3/ZGKxj8wedL/AFy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flL3BAAAA2wAAAA8AAAAAAAAAAAAAAAAAmAIAAGRycy9kb3du&#10;cmV2LnhtbFBLBQYAAAAABAAEAPUAAACGAwAAAAA=&#10;">
                        <v:stroke miterlimit="0"/>
                        <v:textbox>
                          <w:txbxContent>
                            <w:p w:rsidR="00697E54" w:rsidRDefault="00697E54" w:rsidP="00697E54">
                              <w:pPr>
                                <w:rPr>
                                  <w:sz w:val="18"/>
                                  <w:szCs w:val="18"/>
                                </w:rPr>
                              </w:pPr>
                              <w:r>
                                <w:rPr>
                                  <w:rFonts w:hint="eastAsia"/>
                                  <w:sz w:val="18"/>
                                  <w:szCs w:val="18"/>
                                </w:rPr>
                                <w:t>显微镜与望远镜</w:t>
                              </w:r>
                            </w:p>
                          </w:txbxContent>
                        </v:textbox>
                      </v:shape>
                      <v:line id="直接连接符 58" o:spid="_x0000_s1078" style="position:absolute;visibility:visible;mso-wrap-style:square" from="7560,2808" to="7740,2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line id="直接连接符 59" o:spid="_x0000_s1079" style="position:absolute;visibility:visible;mso-wrap-style:square" from="7560,3744" to="7740,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直接连接符 60" o:spid="_x0000_s1080" style="position:absolute;visibility:visible;mso-wrap-style:square" from="7740,2808" to="7740,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直接连接符 61" o:spid="_x0000_s1081" style="position:absolute;visibility:visible;mso-wrap-style:square" from="4680,3120" to="4680,3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Pe2sQAAADbAAAADwAAAGRycy9kb3ducmV2LnhtbESPQWsCMRSE7wX/Q3iCt5pdD1q3RhEX&#10;wYMtqKXn183rZunmZdnENf57Uyj0OMzMN8xqE20rBup941hBPs1AEFdON1wr+Ljsn19A+ICssXVM&#10;Cu7kYbMePa2w0O7GJxrOoRYJwr5ABSaErpDSV4Ys+qnriJP37XqLIcm+lrrHW4LbVs6ybC4tNpwW&#10;DHa0M1T9nK9WwcKUJ7mQ5fHyXg5Nvoxv8fNrqdRkHLevIALF8B/+ax+0gnkOv1/SD5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97axAAAANsAAAAPAAAAAAAAAAAA&#10;AAAAAKECAABkcnMvZG93bnJldi54bWxQSwUGAAAAAAQABAD5AAAAkgMAAAAA&#10;">
                        <v:stroke endarrow="block"/>
                      </v:line>
                      <v:line id="直接连接符 62" o:spid="_x0000_s1082" style="position:absolute;visibility:visible;mso-wrap-style:square" from="1800,2808" to="1980,2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直接连接符 63" o:spid="_x0000_s1083" style="position:absolute;visibility:visible;mso-wrap-style:square" from="1800,4212" to="1980,4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shape id="任意多边形 64" o:spid="_x0000_s1084" style="position:absolute;left:540;top:2964;width:180;height:1;visibility:visible;mso-wrap-style:square;v-text-anchor:top" coordsize="18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A8QMMA&#10;AADbAAAADwAAAGRycy9kb3ducmV2LnhtbESP0YrCMBRE3wX/IVxh3zRVlqrVKLLgIiuCVT/g0lzb&#10;YnPTbbK1+/dGEHwcZuYMs1x3phItNa60rGA8ikAQZ1aXnCu4nLfDGQjnkTVWlknBPzlYr/q9JSba&#10;3jml9uRzESDsElRQeF8nUrqsIINuZGvi4F1tY9AH2eRSN3gPcFPJSRTF0mDJYaHAmr4Kym6nP6Pg&#10;Z3+1VE+r9riJD7vDPB1//062Sn0Mus0ChKfOv8Ov9k4riD/h+SX8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A8QMMAAADbAAAADwAAAAAAAAAAAAAAAACYAgAAZHJzL2Rv&#10;d25yZXYueG1sUEsFBgAAAAAEAAQA9QAAAIgDAAAAAA==&#10;" path="m,c,,90,,180,e" filled="f">
                        <v:path arrowok="t" textboxrect="0,0,180,1"/>
                      </v:shape>
                      <v:line id="直接连接符 65" o:spid="_x0000_s1085" style="position:absolute;visibility:visible;mso-wrap-style:square" from="540,4212" to="720,4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group>
                  </v:group>
                </v:group>
                <v:line id="直接连接符 69" o:spid="_x0000_s1086" style="position:absolute;visibility:visible;mso-wrap-style:square" from="7740,9672" to="7920,9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group>
            </w:pict>
          </mc:Fallback>
        </mc:AlternateContent>
      </w:r>
      <w:r>
        <w:rPr>
          <w:rFonts w:ascii="宋体" w:hAnsi="宋体" w:cs="宋体" w:hint="eastAsia"/>
          <w:b/>
          <w:bCs/>
          <w:sz w:val="28"/>
          <w:szCs w:val="28"/>
        </w:rPr>
        <w:t>一、思维导图</w:t>
      </w:r>
    </w:p>
    <w:p w:rsidR="00697E54" w:rsidRDefault="00697E54" w:rsidP="00697E54">
      <w:pPr>
        <w:spacing w:line="360" w:lineRule="auto"/>
        <w:rPr>
          <w:rFonts w:ascii="宋体" w:hAnsi="宋体" w:cs="宋体"/>
          <w:sz w:val="28"/>
          <w:szCs w:val="28"/>
        </w:rPr>
      </w:pPr>
    </w:p>
    <w:p w:rsidR="00697E54" w:rsidRDefault="00697E54" w:rsidP="00697E54">
      <w:pPr>
        <w:spacing w:line="360" w:lineRule="auto"/>
        <w:rPr>
          <w:rFonts w:ascii="宋体" w:hAnsi="宋体" w:cs="宋体"/>
          <w:sz w:val="28"/>
          <w:szCs w:val="28"/>
        </w:rPr>
      </w:pPr>
    </w:p>
    <w:p w:rsidR="00697E54" w:rsidRDefault="00697E54" w:rsidP="00697E54">
      <w:pPr>
        <w:spacing w:line="360" w:lineRule="auto"/>
        <w:rPr>
          <w:rFonts w:ascii="宋体" w:hAnsi="宋体" w:cs="宋体"/>
          <w:sz w:val="28"/>
          <w:szCs w:val="28"/>
        </w:rPr>
      </w:pPr>
    </w:p>
    <w:p w:rsidR="00697E54" w:rsidRDefault="00697E54" w:rsidP="00697E54">
      <w:pPr>
        <w:spacing w:line="360" w:lineRule="auto"/>
        <w:rPr>
          <w:rFonts w:ascii="宋体" w:hAnsi="宋体" w:cs="宋体"/>
          <w:sz w:val="28"/>
          <w:szCs w:val="28"/>
        </w:rPr>
      </w:pPr>
    </w:p>
    <w:p w:rsidR="00697E54" w:rsidRDefault="00697E54" w:rsidP="00697E54">
      <w:pPr>
        <w:spacing w:line="360" w:lineRule="auto"/>
        <w:rPr>
          <w:rFonts w:ascii="宋体" w:hAnsi="宋体" w:cs="宋体"/>
          <w:sz w:val="28"/>
          <w:szCs w:val="28"/>
        </w:rPr>
      </w:pPr>
    </w:p>
    <w:p w:rsidR="00697E54" w:rsidRDefault="00697E54" w:rsidP="00697E54">
      <w:pPr>
        <w:spacing w:line="360" w:lineRule="auto"/>
        <w:rPr>
          <w:rFonts w:ascii="宋体" w:hAnsi="宋体" w:cs="宋体"/>
          <w:sz w:val="28"/>
          <w:szCs w:val="28"/>
        </w:rPr>
      </w:pPr>
    </w:p>
    <w:p w:rsidR="00697E54" w:rsidRDefault="00697E54" w:rsidP="00697E54">
      <w:pPr>
        <w:spacing w:line="360" w:lineRule="auto"/>
        <w:rPr>
          <w:rFonts w:ascii="宋体" w:hAnsi="宋体" w:cs="宋体"/>
          <w:sz w:val="28"/>
          <w:szCs w:val="28"/>
        </w:rPr>
      </w:pPr>
    </w:p>
    <w:p w:rsidR="00697E54" w:rsidRDefault="00697E54" w:rsidP="00697E54">
      <w:pPr>
        <w:spacing w:line="360" w:lineRule="auto"/>
        <w:rPr>
          <w:rFonts w:ascii="宋体" w:hAnsi="宋体" w:cs="宋体"/>
          <w:sz w:val="28"/>
          <w:szCs w:val="28"/>
        </w:rPr>
      </w:pPr>
    </w:p>
    <w:p w:rsidR="00697E54" w:rsidRDefault="00697E54" w:rsidP="00697E54">
      <w:pPr>
        <w:spacing w:line="360" w:lineRule="auto"/>
        <w:rPr>
          <w:rFonts w:ascii="宋体" w:hAnsi="宋体" w:cs="宋体"/>
          <w:sz w:val="28"/>
          <w:szCs w:val="28"/>
        </w:rPr>
      </w:pPr>
    </w:p>
    <w:p w:rsidR="00697E54" w:rsidRDefault="00697E54" w:rsidP="00697E54">
      <w:pPr>
        <w:spacing w:line="360" w:lineRule="auto"/>
        <w:rPr>
          <w:rFonts w:ascii="宋体" w:hAnsi="宋体" w:cs="宋体"/>
          <w:sz w:val="28"/>
          <w:szCs w:val="28"/>
        </w:rPr>
      </w:pPr>
    </w:p>
    <w:p w:rsidR="00697E54" w:rsidRDefault="00697E54" w:rsidP="00697E54">
      <w:pPr>
        <w:spacing w:line="360" w:lineRule="auto"/>
        <w:rPr>
          <w:rFonts w:ascii="宋体" w:hAnsi="宋体" w:cs="宋体"/>
          <w:sz w:val="28"/>
          <w:szCs w:val="28"/>
        </w:rPr>
      </w:pPr>
    </w:p>
    <w:p w:rsidR="00697E54" w:rsidRDefault="00697E54" w:rsidP="00697E54">
      <w:pPr>
        <w:spacing w:line="360" w:lineRule="auto"/>
        <w:rPr>
          <w:rFonts w:ascii="宋体" w:hAnsi="宋体" w:cs="宋体"/>
          <w:sz w:val="28"/>
          <w:szCs w:val="28"/>
        </w:rPr>
      </w:pPr>
    </w:p>
    <w:p w:rsidR="00697E54" w:rsidRDefault="00697E54" w:rsidP="00697E54">
      <w:pPr>
        <w:spacing w:line="360" w:lineRule="auto"/>
        <w:rPr>
          <w:rFonts w:ascii="宋体" w:hAnsi="宋体" w:cs="宋体"/>
          <w:sz w:val="28"/>
          <w:szCs w:val="28"/>
        </w:rPr>
      </w:pPr>
    </w:p>
    <w:p w:rsidR="00697E54" w:rsidRDefault="00697E54" w:rsidP="00697E54">
      <w:pPr>
        <w:spacing w:line="360" w:lineRule="auto"/>
        <w:rPr>
          <w:rFonts w:ascii="宋体" w:hAnsi="宋体" w:cs="宋体"/>
          <w:sz w:val="28"/>
          <w:szCs w:val="28"/>
        </w:rPr>
      </w:pPr>
    </w:p>
    <w:p w:rsidR="00697E54" w:rsidRDefault="00697E54" w:rsidP="00697E54">
      <w:pPr>
        <w:spacing w:line="360" w:lineRule="auto"/>
        <w:rPr>
          <w:rFonts w:ascii="宋体" w:hAnsi="宋体" w:cs="宋体"/>
          <w:szCs w:val="21"/>
        </w:rPr>
      </w:pPr>
      <w:bookmarkStart w:id="0" w:name="_GoBack"/>
      <w:bookmarkEnd w:id="0"/>
      <w:r>
        <w:rPr>
          <w:rFonts w:ascii="宋体" w:hAnsi="宋体" w:cs="宋体" w:hint="eastAsia"/>
          <w:b/>
          <w:bCs/>
          <w:sz w:val="28"/>
          <w:szCs w:val="28"/>
        </w:rPr>
        <w:lastRenderedPageBreak/>
        <w:t>二、专题整合</w:t>
      </w:r>
      <w:r>
        <w:rPr>
          <w:rFonts w:cs="宋体" w:hint="eastAsia"/>
        </w:rPr>
        <w:tab/>
      </w:r>
    </w:p>
    <w:p w:rsidR="00697E54" w:rsidRDefault="00697E54" w:rsidP="00697E54">
      <w:pPr>
        <w:spacing w:line="360" w:lineRule="auto"/>
        <w:ind w:firstLineChars="200" w:firstLine="422"/>
        <w:jc w:val="left"/>
        <w:textAlignment w:val="center"/>
        <w:rPr>
          <w:rFonts w:ascii="宋体" w:hAnsi="宋体" w:cs="宋体"/>
          <w:b/>
          <w:bCs/>
          <w:color w:val="000000"/>
          <w:szCs w:val="21"/>
        </w:rPr>
      </w:pPr>
      <w:r>
        <w:rPr>
          <w:rFonts w:ascii="宋体" w:hAnsi="宋体" w:cs="宋体" w:hint="eastAsia"/>
          <w:b/>
          <w:bCs/>
          <w:color w:val="000000"/>
          <w:szCs w:val="21"/>
        </w:rPr>
        <w:t>专题一∶透镜的识别与三条特殊光线</w:t>
      </w:r>
    </w:p>
    <w:p w:rsidR="00697E54" w:rsidRDefault="00697E54" w:rsidP="00697E54">
      <w:pPr>
        <w:spacing w:line="360" w:lineRule="auto"/>
        <w:ind w:firstLineChars="200" w:firstLine="422"/>
        <w:jc w:val="left"/>
        <w:textAlignment w:val="center"/>
        <w:rPr>
          <w:rFonts w:ascii="宋体" w:hAnsi="宋体" w:cs="宋体"/>
          <w:b/>
          <w:bCs/>
          <w:color w:val="000000"/>
          <w:szCs w:val="21"/>
        </w:rPr>
      </w:pPr>
      <w:r>
        <w:rPr>
          <w:rFonts w:ascii="宋体" w:hAnsi="宋体" w:cs="宋体" w:hint="eastAsia"/>
          <w:b/>
          <w:bCs/>
          <w:color w:val="000000"/>
          <w:szCs w:val="21"/>
        </w:rPr>
        <w:t>专题概述∶本专题主要包括透镜对光的作用特点，根据三条特殊光线完成透镜光路图等，是中考常考的内容。</w:t>
      </w:r>
    </w:p>
    <w:p w:rsidR="00697E54" w:rsidRDefault="00697E54" w:rsidP="00697E54">
      <w:pPr>
        <w:tabs>
          <w:tab w:val="left" w:pos="420"/>
        </w:tabs>
        <w:spacing w:line="360" w:lineRule="auto"/>
        <w:ind w:firstLineChars="200" w:firstLine="420"/>
        <w:rPr>
          <w:rFonts w:ascii="宋体" w:hAnsi="宋体" w:cs="宋体"/>
          <w:szCs w:val="21"/>
        </w:rPr>
      </w:pPr>
      <w:r>
        <w:rPr>
          <w:rFonts w:ascii="宋体" w:hAnsi="宋体" w:cs="宋体" w:hint="eastAsia"/>
          <w:szCs w:val="21"/>
        </w:rPr>
        <w:t>【例1】（2019秋•巴南区期末）如图所示，在黑暗的房间里，有一竖直放置的平面镜，把一凸透镜放在平面镜前，用与凸透镜主光轴平行的平行光束射向凸透镜，当用眼睛对着平面镜观看时，看到面镜里的a处有发光点，则平行光束通过凸透镜后的会聚处和a点的距离是</w:t>
      </w:r>
      <w:r>
        <w:rPr>
          <w:rFonts w:ascii="宋体" w:hAnsi="宋体" w:cs="宋体" w:hint="eastAsia"/>
          <w:szCs w:val="21"/>
          <w:u w:val="single"/>
        </w:rPr>
        <w:t xml:space="preserve">      </w:t>
      </w:r>
      <w:r>
        <w:rPr>
          <w:rFonts w:ascii="宋体" w:hAnsi="宋体" w:cs="宋体" w:hint="eastAsia"/>
          <w:szCs w:val="21"/>
        </w:rPr>
        <w:t>m，该凸透镜的焦距是</w:t>
      </w:r>
      <w:r>
        <w:rPr>
          <w:rFonts w:ascii="宋体" w:hAnsi="宋体" w:cs="宋体" w:hint="eastAsia"/>
          <w:szCs w:val="21"/>
          <w:u w:val="single"/>
        </w:rPr>
        <w:t xml:space="preserve">      </w:t>
      </w:r>
      <w:r>
        <w:rPr>
          <w:rFonts w:ascii="宋体" w:hAnsi="宋体" w:cs="宋体" w:hint="eastAsia"/>
          <w:szCs w:val="21"/>
        </w:rPr>
        <w:t>m。</w:t>
      </w:r>
    </w:p>
    <w:p w:rsidR="00697E54" w:rsidRDefault="00697E54" w:rsidP="00697E54">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6BE386DD" wp14:editId="12B9B6C3">
            <wp:extent cx="2114550" cy="1247775"/>
            <wp:effectExtent l="0" t="0" r="3810" b="1905"/>
            <wp:docPr id="74"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844142" name="图片 11" descr="菁优网：http://www.jyeoo.com"/>
                    <pic:cNvPicPr>
                      <a:picLocks noChangeAspect="1"/>
                    </pic:cNvPicPr>
                  </pic:nvPicPr>
                  <pic:blipFill>
                    <a:blip r:embed="rId9"/>
                    <a:stretch>
                      <a:fillRect/>
                    </a:stretch>
                  </pic:blipFill>
                  <pic:spPr>
                    <a:xfrm>
                      <a:off x="0" y="0"/>
                      <a:ext cx="2114550" cy="1247775"/>
                    </a:xfrm>
                    <a:prstGeom prst="rect">
                      <a:avLst/>
                    </a:prstGeom>
                    <a:noFill/>
                    <a:ln>
                      <a:noFill/>
                    </a:ln>
                  </pic:spPr>
                </pic:pic>
              </a:graphicData>
            </a:graphic>
          </wp:inline>
        </w:drawing>
      </w:r>
    </w:p>
    <w:p w:rsidR="00697E54" w:rsidRDefault="00697E54" w:rsidP="00697E54">
      <w:pPr>
        <w:tabs>
          <w:tab w:val="left" w:pos="420"/>
        </w:tabs>
        <w:spacing w:line="360" w:lineRule="auto"/>
        <w:ind w:firstLineChars="200" w:firstLine="420"/>
        <w:rPr>
          <w:rFonts w:ascii="宋体" w:hAnsi="宋体" w:cs="宋体"/>
          <w:szCs w:val="21"/>
        </w:rPr>
      </w:pPr>
      <w:r>
        <w:rPr>
          <w:rFonts w:ascii="宋体" w:hAnsi="宋体" w:cs="宋体" w:hint="eastAsia"/>
          <w:szCs w:val="21"/>
        </w:rPr>
        <w:t>【例2】（1）根据入射光线和折射光线，在图甲中的实线框内画出适当的透镜；</w:t>
      </w:r>
    </w:p>
    <w:p w:rsidR="00697E54" w:rsidRDefault="00697E54" w:rsidP="00697E54">
      <w:pPr>
        <w:tabs>
          <w:tab w:val="left" w:pos="420"/>
        </w:tabs>
        <w:spacing w:line="360" w:lineRule="auto"/>
        <w:ind w:firstLineChars="200" w:firstLine="420"/>
        <w:rPr>
          <w:rFonts w:ascii="宋体" w:hAnsi="宋体" w:cs="宋体"/>
          <w:szCs w:val="21"/>
        </w:rPr>
      </w:pPr>
      <w:r>
        <w:rPr>
          <w:rFonts w:ascii="宋体" w:hAnsi="宋体" w:cs="宋体" w:hint="eastAsia"/>
          <w:szCs w:val="21"/>
        </w:rPr>
        <w:t>（2）据图乙中的入射光线作出这两条入射光线通过透镜后相应的折射光线；</w:t>
      </w:r>
    </w:p>
    <w:p w:rsidR="00697E54" w:rsidRDefault="00697E54" w:rsidP="00697E54">
      <w:pPr>
        <w:tabs>
          <w:tab w:val="left" w:pos="420"/>
        </w:tabs>
        <w:spacing w:line="360" w:lineRule="auto"/>
        <w:ind w:firstLineChars="200" w:firstLine="420"/>
        <w:rPr>
          <w:rFonts w:ascii="宋体" w:hAnsi="宋体" w:cs="宋体"/>
          <w:szCs w:val="21"/>
        </w:rPr>
      </w:pPr>
      <w:r>
        <w:rPr>
          <w:rFonts w:ascii="宋体" w:hAnsi="宋体" w:cs="宋体" w:hint="eastAsia"/>
          <w:szCs w:val="21"/>
        </w:rPr>
        <w:t>（3）请根据近视眼的成因和矫正方法，在图丙所示的方框内画出矫正所需的透镜并完成光路图；</w:t>
      </w:r>
    </w:p>
    <w:p w:rsidR="00697E54" w:rsidRDefault="00697E54" w:rsidP="00697E54">
      <w:pPr>
        <w:tabs>
          <w:tab w:val="left" w:pos="420"/>
        </w:tabs>
        <w:spacing w:line="360" w:lineRule="auto"/>
        <w:ind w:firstLineChars="200" w:firstLine="420"/>
        <w:rPr>
          <w:rFonts w:ascii="宋体" w:hAnsi="宋体" w:cs="宋体"/>
          <w:szCs w:val="21"/>
        </w:rPr>
      </w:pPr>
      <w:r>
        <w:rPr>
          <w:rFonts w:ascii="宋体" w:hAnsi="宋体" w:cs="宋体" w:hint="eastAsia"/>
          <w:szCs w:val="21"/>
        </w:rPr>
        <w:t>（4）如图丁所示，OO′为透镜的主光轴，AB是物体，A′B′是AB经过透镜所成的像。用作图方法找出透镜的位置，并在这个位置画出这个透镜。</w:t>
      </w:r>
    </w:p>
    <w:p w:rsidR="00697E54" w:rsidRDefault="00697E54" w:rsidP="00697E54">
      <w:pPr>
        <w:tabs>
          <w:tab w:val="left" w:pos="420"/>
        </w:tabs>
        <w:spacing w:line="360" w:lineRule="auto"/>
        <w:ind w:firstLineChars="200" w:firstLine="420"/>
        <w:rPr>
          <w:rFonts w:ascii="宋体" w:hAnsi="宋体" w:cs="宋体"/>
          <w:color w:val="FF0000"/>
          <w:szCs w:val="21"/>
        </w:rPr>
      </w:pPr>
      <w:r>
        <w:rPr>
          <w:rFonts w:ascii="宋体" w:hAnsi="宋体" w:cs="宋体" w:hint="eastAsia"/>
          <w:noProof/>
          <w:color w:val="FF0000"/>
          <w:szCs w:val="21"/>
        </w:rPr>
        <w:drawing>
          <wp:inline distT="0" distB="0" distL="114300" distR="114300" wp14:anchorId="79A50EA9" wp14:editId="4C304F99">
            <wp:extent cx="4163060" cy="1790700"/>
            <wp:effectExtent l="0" t="0" r="12700" b="7620"/>
            <wp:docPr id="86"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469173" name="图片 20" descr="菁优网：http://www.jyeoo.com"/>
                    <pic:cNvPicPr>
                      <a:picLocks noChangeAspect="1"/>
                    </pic:cNvPicPr>
                  </pic:nvPicPr>
                  <pic:blipFill>
                    <a:blip r:embed="rId10"/>
                    <a:stretch>
                      <a:fillRect/>
                    </a:stretch>
                  </pic:blipFill>
                  <pic:spPr>
                    <a:xfrm>
                      <a:off x="0" y="0"/>
                      <a:ext cx="4163060" cy="1790700"/>
                    </a:xfrm>
                    <a:prstGeom prst="rect">
                      <a:avLst/>
                    </a:prstGeom>
                    <a:noFill/>
                    <a:ln>
                      <a:noFill/>
                    </a:ln>
                  </pic:spPr>
                </pic:pic>
              </a:graphicData>
            </a:graphic>
          </wp:inline>
        </w:drawing>
      </w:r>
    </w:p>
    <w:p w:rsidR="00697E54" w:rsidRDefault="00697E54" w:rsidP="00697E54">
      <w:pPr>
        <w:tabs>
          <w:tab w:val="left" w:pos="420"/>
        </w:tabs>
        <w:spacing w:line="360" w:lineRule="auto"/>
        <w:ind w:firstLineChars="200" w:firstLine="422"/>
        <w:rPr>
          <w:rFonts w:ascii="宋体" w:hAnsi="宋体" w:cs="宋体"/>
          <w:b/>
          <w:bCs/>
          <w:szCs w:val="21"/>
        </w:rPr>
      </w:pPr>
      <w:r>
        <w:rPr>
          <w:rFonts w:ascii="宋体" w:hAnsi="宋体" w:cs="宋体" w:hint="eastAsia"/>
          <w:b/>
          <w:bCs/>
          <w:szCs w:val="21"/>
        </w:rPr>
        <w:lastRenderedPageBreak/>
        <w:t>专题二∶凸透镜成像的规律及其应用</w:t>
      </w:r>
    </w:p>
    <w:p w:rsidR="00697E54" w:rsidRDefault="00697E54" w:rsidP="00697E54">
      <w:pPr>
        <w:tabs>
          <w:tab w:val="left" w:pos="420"/>
        </w:tabs>
        <w:spacing w:line="360" w:lineRule="auto"/>
        <w:ind w:firstLineChars="200" w:firstLine="422"/>
        <w:rPr>
          <w:rFonts w:ascii="宋体" w:hAnsi="宋体" w:cs="宋体"/>
          <w:b/>
          <w:bCs/>
          <w:szCs w:val="21"/>
        </w:rPr>
      </w:pPr>
      <w:r>
        <w:rPr>
          <w:rFonts w:ascii="宋体" w:hAnsi="宋体" w:cs="宋体" w:hint="eastAsia"/>
          <w:b/>
          <w:bCs/>
          <w:szCs w:val="21"/>
        </w:rPr>
        <w:t>专题概述∶凸透镜成像规律是本章的重要内容，生活中的照相机、投影仪（幻灯机）、放大镜、眼镜、显微镜、望远镜都是凸透镜成像规律的不同应用。对于凸透镜成像的间题，要掌握成像的三种情况和两个分界点，以及物距变化时像的性质和像距的变化规律。对于各种光学仪器，要根据凸透镜成像规律来理解。</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【例3】（2020•鄂州）如图是小强用手机、透镜和纸盒自制的简易投影仪，能将手机上的画面放大投射到白色墙上。下列说法正确的是（　　）</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drawing>
          <wp:inline distT="0" distB="0" distL="114300" distR="114300" wp14:anchorId="746A7121" wp14:editId="3282E2F2">
            <wp:extent cx="1419225" cy="1047750"/>
            <wp:effectExtent l="0" t="0" r="13335" b="3810"/>
            <wp:docPr id="3"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30557" name="图片 2" descr="菁优网：http://www.jyeoo.com"/>
                    <pic:cNvPicPr>
                      <a:picLocks noChangeAspect="1"/>
                    </pic:cNvPicPr>
                  </pic:nvPicPr>
                  <pic:blipFill>
                    <a:blip r:embed="rId11"/>
                    <a:stretch>
                      <a:fillRect/>
                    </a:stretch>
                  </pic:blipFill>
                  <pic:spPr>
                    <a:xfrm>
                      <a:off x="0" y="0"/>
                      <a:ext cx="1419225" cy="1047750"/>
                    </a:xfrm>
                    <a:prstGeom prst="rect">
                      <a:avLst/>
                    </a:prstGeom>
                    <a:noFill/>
                    <a:ln>
                      <a:noFill/>
                    </a:ln>
                  </pic:spPr>
                </pic:pic>
              </a:graphicData>
            </a:graphic>
          </wp:inline>
        </w:drawing>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A．手机屏幕到透镜的距离应大于透镜的二倍焦距</w:t>
      </w:r>
      <w:r>
        <w:rPr>
          <w:rFonts w:ascii="宋体" w:hAnsi="宋体" w:cs="宋体" w:hint="eastAsia"/>
          <w:szCs w:val="21"/>
        </w:rPr>
        <w:tab/>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B．白色墙上呈现的是手机画面倒立、放大的实像</w:t>
      </w:r>
      <w:r>
        <w:rPr>
          <w:rFonts w:ascii="宋体" w:hAnsi="宋体" w:cs="宋体" w:hint="eastAsia"/>
          <w:szCs w:val="21"/>
        </w:rPr>
        <w:tab/>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C．若用不透明的硬纸板遮住透镜的一部分，白色墙上的画面将不再完整</w:t>
      </w:r>
      <w:r>
        <w:rPr>
          <w:rFonts w:ascii="宋体" w:hAnsi="宋体" w:cs="宋体" w:hint="eastAsia"/>
          <w:szCs w:val="21"/>
        </w:rPr>
        <w:tab/>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D．从各个角度都能清楚地看到白色墙上的像，是因为墙对光发生了镜面反射</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【例4】（2020•西宁）小明在房间里进行探究凸透镜成像特点的情景如图所示。保持蜡烛的位置不变，只移动透镜，小明发现透镜在A、B两处时，墙壁上都能得到清晰的像，则两次所成的像（　　）</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drawing>
          <wp:inline distT="0" distB="0" distL="114300" distR="114300" wp14:anchorId="62491D3A" wp14:editId="29F32691">
            <wp:extent cx="2496185" cy="885825"/>
            <wp:effectExtent l="0" t="0" r="3175" b="13335"/>
            <wp:docPr id="7"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114694" name="图片 6" descr="菁优网：http://www.jyeoo.com"/>
                    <pic:cNvPicPr>
                      <a:picLocks noChangeAspect="1"/>
                    </pic:cNvPicPr>
                  </pic:nvPicPr>
                  <pic:blipFill>
                    <a:blip r:embed="rId12"/>
                    <a:stretch>
                      <a:fillRect/>
                    </a:stretch>
                  </pic:blipFill>
                  <pic:spPr>
                    <a:xfrm>
                      <a:off x="0" y="0"/>
                      <a:ext cx="2496185" cy="885825"/>
                    </a:xfrm>
                    <a:prstGeom prst="rect">
                      <a:avLst/>
                    </a:prstGeom>
                    <a:noFill/>
                    <a:ln>
                      <a:noFill/>
                    </a:ln>
                  </pic:spPr>
                </pic:pic>
              </a:graphicData>
            </a:graphic>
          </wp:inline>
        </w:drawing>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A．都是正立的</w:t>
      </w:r>
      <w:r>
        <w:rPr>
          <w:rFonts w:ascii="宋体" w:hAnsi="宋体" w:cs="宋体" w:hint="eastAsia"/>
          <w:szCs w:val="21"/>
        </w:rPr>
        <w:tab/>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B．都是虚像</w:t>
      </w:r>
      <w:r>
        <w:rPr>
          <w:rFonts w:ascii="宋体" w:hAnsi="宋体" w:cs="宋体" w:hint="eastAsia"/>
          <w:szCs w:val="21"/>
        </w:rPr>
        <w:tab/>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C．透镜在B处时墙上成的像较大</w:t>
      </w:r>
      <w:r>
        <w:rPr>
          <w:rFonts w:ascii="宋体" w:hAnsi="宋体" w:cs="宋体" w:hint="eastAsia"/>
          <w:szCs w:val="21"/>
        </w:rPr>
        <w:tab/>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lastRenderedPageBreak/>
        <w:t>D．透镜在A处时墙上成的像较大</w:t>
      </w:r>
    </w:p>
    <w:p w:rsidR="00697E54" w:rsidRDefault="00697E54" w:rsidP="00697E54">
      <w:pPr>
        <w:tabs>
          <w:tab w:val="left" w:pos="420"/>
        </w:tabs>
        <w:spacing w:line="360" w:lineRule="auto"/>
        <w:ind w:firstLineChars="200" w:firstLine="422"/>
        <w:rPr>
          <w:b/>
          <w:bCs/>
        </w:rPr>
      </w:pPr>
      <w:r>
        <w:rPr>
          <w:rFonts w:hint="eastAsia"/>
          <w:b/>
          <w:bCs/>
        </w:rPr>
        <w:t>专题三∶眼睛和眼镜</w:t>
      </w:r>
    </w:p>
    <w:p w:rsidR="00697E54" w:rsidRDefault="00697E54" w:rsidP="00697E54">
      <w:pPr>
        <w:tabs>
          <w:tab w:val="left" w:pos="420"/>
        </w:tabs>
        <w:spacing w:line="360" w:lineRule="auto"/>
        <w:ind w:firstLineChars="200" w:firstLine="422"/>
        <w:rPr>
          <w:b/>
          <w:bCs/>
        </w:rPr>
      </w:pPr>
      <w:r>
        <w:rPr>
          <w:rFonts w:hint="eastAsia"/>
          <w:b/>
          <w:bCs/>
        </w:rPr>
        <w:t>专题概述∶由于本节知识和生活联系紧密，且中学生视力有明显下降趋势，因此对眼睛和眼镜这一内容要加倍重视。中考考查的重点是眼睛的结构及成像原理，近视眼、远视眼的成因及其矫正。试题以填空题和选择题为主，近视眼、远视眼的成因及其矫正方面的探究题出现的概率也较高。试题难度一般较中等。</w:t>
      </w:r>
    </w:p>
    <w:p w:rsidR="00697E54" w:rsidRDefault="00697E54" w:rsidP="00697E54">
      <w:pPr>
        <w:tabs>
          <w:tab w:val="left" w:pos="420"/>
        </w:tabs>
        <w:spacing w:line="360" w:lineRule="auto"/>
        <w:ind w:firstLineChars="200" w:firstLine="420"/>
        <w:rPr>
          <w:rFonts w:ascii="宋体" w:hAnsi="宋体" w:cs="宋体"/>
          <w:szCs w:val="21"/>
        </w:rPr>
      </w:pPr>
      <w:r>
        <w:rPr>
          <w:rFonts w:ascii="宋体" w:hAnsi="宋体" w:cs="宋体" w:hint="eastAsia"/>
          <w:szCs w:val="21"/>
        </w:rPr>
        <w:t>【例5】（2019秋•南平期末）据专家介绍，长时间玩手机、看电视容易引起近视。如图所示的四幅图中，属于近视眼及其矫正的是（　　）</w:t>
      </w:r>
    </w:p>
    <w:p w:rsidR="00697E54" w:rsidRDefault="00697E54" w:rsidP="00697E54">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701B631D" wp14:editId="65B63297">
            <wp:extent cx="4744085" cy="1057275"/>
            <wp:effectExtent l="0" t="0" r="10795" b="9525"/>
            <wp:docPr id="5"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846203" name="图片 4" descr="菁优网：http://www.jyeoo.com"/>
                    <pic:cNvPicPr>
                      <a:picLocks noChangeAspect="1"/>
                    </pic:cNvPicPr>
                  </pic:nvPicPr>
                  <pic:blipFill>
                    <a:blip r:embed="rId13"/>
                    <a:stretch>
                      <a:fillRect/>
                    </a:stretch>
                  </pic:blipFill>
                  <pic:spPr>
                    <a:xfrm>
                      <a:off x="0" y="0"/>
                      <a:ext cx="4744085" cy="1057275"/>
                    </a:xfrm>
                    <a:prstGeom prst="rect">
                      <a:avLst/>
                    </a:prstGeom>
                    <a:noFill/>
                    <a:ln>
                      <a:noFill/>
                    </a:ln>
                  </pic:spPr>
                </pic:pic>
              </a:graphicData>
            </a:graphic>
          </wp:inline>
        </w:drawing>
      </w:r>
    </w:p>
    <w:p w:rsidR="00697E54" w:rsidRDefault="00697E54" w:rsidP="00697E54">
      <w:pPr>
        <w:tabs>
          <w:tab w:val="left" w:pos="420"/>
        </w:tabs>
        <w:spacing w:line="360" w:lineRule="auto"/>
        <w:ind w:firstLineChars="200" w:firstLine="420"/>
        <w:rPr>
          <w:rFonts w:ascii="宋体" w:hAnsi="宋体" w:cs="宋体"/>
          <w:szCs w:val="21"/>
        </w:rPr>
      </w:pPr>
      <w:r>
        <w:rPr>
          <w:rFonts w:ascii="宋体" w:hAnsi="宋体" w:cs="宋体" w:hint="eastAsia"/>
          <w:szCs w:val="21"/>
        </w:rPr>
        <w:t>A．甲和丁</w:t>
      </w:r>
      <w:r>
        <w:rPr>
          <w:rFonts w:ascii="宋体" w:hAnsi="宋体" w:cs="宋体" w:hint="eastAsia"/>
          <w:szCs w:val="21"/>
        </w:rPr>
        <w:tab/>
        <w:t>B．甲和丙</w:t>
      </w:r>
      <w:r>
        <w:rPr>
          <w:rFonts w:ascii="宋体" w:hAnsi="宋体" w:cs="宋体" w:hint="eastAsia"/>
          <w:szCs w:val="21"/>
        </w:rPr>
        <w:tab/>
        <w:t>C．乙和丙</w:t>
      </w:r>
      <w:r>
        <w:rPr>
          <w:rFonts w:ascii="宋体" w:hAnsi="宋体" w:cs="宋体" w:hint="eastAsia"/>
          <w:szCs w:val="21"/>
        </w:rPr>
        <w:tab/>
        <w:t>D．乙和丁</w:t>
      </w:r>
    </w:p>
    <w:p w:rsidR="00697E54" w:rsidRDefault="00697E54" w:rsidP="00697E54">
      <w:pPr>
        <w:tabs>
          <w:tab w:val="left" w:pos="420"/>
        </w:tabs>
        <w:spacing w:line="360" w:lineRule="auto"/>
        <w:ind w:firstLineChars="200" w:firstLine="420"/>
        <w:rPr>
          <w:rFonts w:ascii="宋体" w:hAnsi="宋体" w:cs="宋体"/>
          <w:szCs w:val="21"/>
        </w:rPr>
      </w:pPr>
      <w:r>
        <w:rPr>
          <w:rFonts w:ascii="宋体" w:hAnsi="宋体" w:cs="宋体" w:hint="eastAsia"/>
          <w:szCs w:val="21"/>
        </w:rPr>
        <w:t>【例6】（2019秋•焦作期末）6月6日是世界爱眼日，我国青少年课业负担重、使用电子产品多等因素，使眼睛不堪重负。为了防控儿童青少年眼部疾病，教育部将学生视力健康状况抽查纳入《国家学生体质健康标准》。近来，小华为了看清书上的字，眼睛与书的距离和视力正常时相比越来越近了，这说明小华（　　）</w:t>
      </w:r>
    </w:p>
    <w:p w:rsidR="00697E54" w:rsidRDefault="00697E54" w:rsidP="00697E54">
      <w:pPr>
        <w:tabs>
          <w:tab w:val="left" w:pos="420"/>
        </w:tabs>
        <w:spacing w:line="360" w:lineRule="auto"/>
        <w:ind w:firstLineChars="200" w:firstLine="420"/>
        <w:rPr>
          <w:rFonts w:ascii="宋体" w:hAnsi="宋体" w:cs="宋体"/>
          <w:szCs w:val="21"/>
        </w:rPr>
      </w:pPr>
      <w:r>
        <w:rPr>
          <w:rFonts w:ascii="宋体" w:hAnsi="宋体" w:cs="宋体" w:hint="eastAsia"/>
          <w:szCs w:val="21"/>
        </w:rPr>
        <w:t>A．患上近视眼，需要佩戴用凸透镜制成的眼镜</w:t>
      </w:r>
      <w:r>
        <w:rPr>
          <w:rFonts w:ascii="宋体" w:hAnsi="宋体" w:cs="宋体" w:hint="eastAsia"/>
          <w:szCs w:val="21"/>
        </w:rPr>
        <w:tab/>
      </w:r>
    </w:p>
    <w:p w:rsidR="00697E54" w:rsidRDefault="00697E54" w:rsidP="00697E54">
      <w:pPr>
        <w:tabs>
          <w:tab w:val="left" w:pos="420"/>
        </w:tabs>
        <w:spacing w:line="360" w:lineRule="auto"/>
        <w:ind w:firstLineChars="200" w:firstLine="420"/>
        <w:rPr>
          <w:rFonts w:ascii="宋体" w:hAnsi="宋体" w:cs="宋体"/>
          <w:szCs w:val="21"/>
        </w:rPr>
      </w:pPr>
      <w:r>
        <w:rPr>
          <w:rFonts w:ascii="宋体" w:hAnsi="宋体" w:cs="宋体" w:hint="eastAsia"/>
          <w:szCs w:val="21"/>
        </w:rPr>
        <w:t>B．患上近视眼，需要佩戴用凹透镜制成的眼镜</w:t>
      </w:r>
      <w:r>
        <w:rPr>
          <w:rFonts w:ascii="宋体" w:hAnsi="宋体" w:cs="宋体" w:hint="eastAsia"/>
          <w:szCs w:val="21"/>
        </w:rPr>
        <w:tab/>
      </w:r>
    </w:p>
    <w:p w:rsidR="00697E54" w:rsidRDefault="00697E54" w:rsidP="00697E54">
      <w:pPr>
        <w:tabs>
          <w:tab w:val="left" w:pos="420"/>
        </w:tabs>
        <w:spacing w:line="360" w:lineRule="auto"/>
        <w:ind w:firstLineChars="200" w:firstLine="420"/>
        <w:rPr>
          <w:rFonts w:ascii="宋体" w:hAnsi="宋体" w:cs="宋体"/>
          <w:szCs w:val="21"/>
        </w:rPr>
      </w:pPr>
      <w:r>
        <w:rPr>
          <w:rFonts w:ascii="宋体" w:hAnsi="宋体" w:cs="宋体" w:hint="eastAsia"/>
          <w:szCs w:val="21"/>
        </w:rPr>
        <w:t>C．患上远视眼，需要佩戴用凸透镜制成的眼镜</w:t>
      </w:r>
      <w:r>
        <w:rPr>
          <w:rFonts w:ascii="宋体" w:hAnsi="宋体" w:cs="宋体" w:hint="eastAsia"/>
          <w:szCs w:val="21"/>
        </w:rPr>
        <w:tab/>
      </w:r>
    </w:p>
    <w:p w:rsidR="00697E54" w:rsidRDefault="00697E54" w:rsidP="00697E54">
      <w:pPr>
        <w:tabs>
          <w:tab w:val="left" w:pos="420"/>
        </w:tabs>
        <w:spacing w:line="360" w:lineRule="auto"/>
        <w:ind w:firstLineChars="200" w:firstLine="420"/>
        <w:rPr>
          <w:rFonts w:ascii="宋体" w:hAnsi="宋体" w:cs="宋体"/>
          <w:szCs w:val="21"/>
        </w:rPr>
      </w:pPr>
      <w:r>
        <w:rPr>
          <w:rFonts w:ascii="宋体" w:hAnsi="宋体" w:cs="宋体" w:hint="eastAsia"/>
          <w:szCs w:val="21"/>
        </w:rPr>
        <w:t>D．患上远视眼，需要佩戴用凹透镜制成的眼镜</w:t>
      </w:r>
    </w:p>
    <w:p w:rsidR="00697E54" w:rsidRDefault="00697E54" w:rsidP="00697E54">
      <w:pPr>
        <w:tabs>
          <w:tab w:val="left" w:pos="420"/>
        </w:tabs>
        <w:spacing w:line="360" w:lineRule="auto"/>
        <w:ind w:firstLineChars="200" w:firstLine="422"/>
        <w:rPr>
          <w:b/>
          <w:bCs/>
        </w:rPr>
      </w:pPr>
      <w:r>
        <w:rPr>
          <w:rFonts w:hint="eastAsia"/>
          <w:b/>
          <w:bCs/>
        </w:rPr>
        <w:t>专题四∶凸透镜焦距的确定方法</w:t>
      </w:r>
    </w:p>
    <w:p w:rsidR="00697E54" w:rsidRDefault="00697E54" w:rsidP="00697E54">
      <w:pPr>
        <w:tabs>
          <w:tab w:val="left" w:pos="420"/>
        </w:tabs>
        <w:spacing w:line="360" w:lineRule="auto"/>
        <w:ind w:firstLineChars="200" w:firstLine="422"/>
        <w:rPr>
          <w:b/>
          <w:bCs/>
        </w:rPr>
      </w:pPr>
      <w:r>
        <w:rPr>
          <w:rFonts w:hint="eastAsia"/>
          <w:b/>
          <w:bCs/>
        </w:rPr>
        <w:t>专题概述∶粗略地测量一个凸透镜的焦距常用以下三种方法，根据所给题意不同，选择的测量方法也不同。</w:t>
      </w:r>
    </w:p>
    <w:p w:rsidR="00697E54" w:rsidRDefault="00697E54" w:rsidP="00697E54">
      <w:pPr>
        <w:tabs>
          <w:tab w:val="left" w:pos="420"/>
        </w:tabs>
        <w:spacing w:line="360" w:lineRule="auto"/>
        <w:ind w:firstLineChars="200" w:firstLine="422"/>
        <w:rPr>
          <w:b/>
          <w:bCs/>
        </w:rPr>
      </w:pPr>
      <w:r>
        <w:rPr>
          <w:rFonts w:hint="eastAsia"/>
          <w:b/>
          <w:bCs/>
        </w:rPr>
        <w:lastRenderedPageBreak/>
        <w:t>（</w:t>
      </w:r>
      <w:r>
        <w:rPr>
          <w:rFonts w:hint="eastAsia"/>
          <w:b/>
          <w:bCs/>
        </w:rPr>
        <w:t>1</w:t>
      </w:r>
      <w:r>
        <w:rPr>
          <w:rFonts w:hint="eastAsia"/>
          <w:b/>
          <w:bCs/>
        </w:rPr>
        <w:t>）会聚法∶让凸透镜正对太阳光，把一张纸放在它的另一侧，调节透镜到纸的距离，直到纸上的光斑最小最亮</w:t>
      </w:r>
      <w:r>
        <w:rPr>
          <w:rFonts w:hint="eastAsia"/>
          <w:b/>
          <w:bCs/>
        </w:rPr>
        <w:t>.</w:t>
      </w:r>
      <w:r>
        <w:rPr>
          <w:rFonts w:hint="eastAsia"/>
          <w:b/>
          <w:bCs/>
        </w:rPr>
        <w:t>测出这个光斑到凸透镜的距离即为该凸透镜的焦距。</w:t>
      </w:r>
    </w:p>
    <w:p w:rsidR="00697E54" w:rsidRDefault="00697E54" w:rsidP="00697E54">
      <w:pPr>
        <w:tabs>
          <w:tab w:val="left" w:pos="420"/>
        </w:tabs>
        <w:spacing w:line="360" w:lineRule="auto"/>
        <w:ind w:firstLineChars="200" w:firstLine="422"/>
        <w:rPr>
          <w:b/>
          <w:bCs/>
        </w:rPr>
      </w:pPr>
      <w:r>
        <w:rPr>
          <w:rFonts w:hint="eastAsia"/>
          <w:b/>
          <w:bCs/>
        </w:rPr>
        <w:t>（</w:t>
      </w:r>
      <w:r>
        <w:rPr>
          <w:rFonts w:hint="eastAsia"/>
          <w:b/>
          <w:bCs/>
        </w:rPr>
        <w:t>2</w:t>
      </w:r>
      <w:r>
        <w:rPr>
          <w:rFonts w:hint="eastAsia"/>
          <w:b/>
          <w:bCs/>
        </w:rPr>
        <w:t>）观察虚像法</w:t>
      </w:r>
      <w:r>
        <w:rPr>
          <w:rFonts w:hint="eastAsia"/>
          <w:b/>
          <w:bCs/>
        </w:rPr>
        <w:t>;</w:t>
      </w:r>
      <w:r>
        <w:rPr>
          <w:rFonts w:hint="eastAsia"/>
          <w:b/>
          <w:bCs/>
        </w:rPr>
        <w:t>在光具座上放置光屏、凸透镜，将一较大的字贴在光屏上，透过凸透镜看光屏上的字，当出现该字正立、放大的虚像后，逐渐加大凸透镜到光屏的距离，直到该字的虚像正好消失为止，测出此时光屏到凸透镜的距离即为焦距。</w:t>
      </w:r>
    </w:p>
    <w:p w:rsidR="00697E54" w:rsidRDefault="00697E54" w:rsidP="00697E54">
      <w:pPr>
        <w:tabs>
          <w:tab w:val="left" w:pos="420"/>
        </w:tabs>
        <w:spacing w:line="360" w:lineRule="auto"/>
        <w:ind w:firstLineChars="200" w:firstLine="422"/>
        <w:rPr>
          <w:b/>
          <w:bCs/>
        </w:rPr>
      </w:pPr>
      <w:r>
        <w:rPr>
          <w:rFonts w:hint="eastAsia"/>
          <w:b/>
          <w:bCs/>
        </w:rPr>
        <w:t>（</w:t>
      </w:r>
      <w:r>
        <w:rPr>
          <w:rFonts w:hint="eastAsia"/>
          <w:b/>
          <w:bCs/>
        </w:rPr>
        <w:t>3</w:t>
      </w:r>
      <w:r>
        <w:rPr>
          <w:rFonts w:hint="eastAsia"/>
          <w:b/>
          <w:bCs/>
        </w:rPr>
        <w:t>）物像等大法∶在光具座上依次放置光屏、凸透镜、燃烧的蜡烛，保持凸透镜不动，同时移动燃烧的蜡烛和光屏，直到光屏上出现倒立、等大的烛焰的像为止，则物距或像距的一半即为焦距。</w:t>
      </w:r>
    </w:p>
    <w:p w:rsidR="00697E54" w:rsidRDefault="00697E54" w:rsidP="00697E54">
      <w:pPr>
        <w:tabs>
          <w:tab w:val="left" w:pos="420"/>
        </w:tabs>
        <w:spacing w:line="360" w:lineRule="auto"/>
        <w:ind w:firstLineChars="200" w:firstLine="420"/>
        <w:rPr>
          <w:rFonts w:ascii="宋体" w:hAnsi="宋体" w:cs="宋体"/>
          <w:szCs w:val="21"/>
        </w:rPr>
      </w:pPr>
      <w:r>
        <w:rPr>
          <w:rFonts w:ascii="宋体" w:hAnsi="宋体" w:cs="宋体" w:hint="eastAsia"/>
          <w:szCs w:val="21"/>
        </w:rPr>
        <w:t>【例7】（2020秋•重庆月考）如下图所示，一束平行于凸透镜主光轴的光线通过凸透镜后，在光屏上形成了一个最小、最亮的　光斑　，从图中可知该凸透镜的焦距是</w:t>
      </w:r>
      <w:r>
        <w:rPr>
          <w:rFonts w:ascii="宋体" w:hAnsi="宋体" w:cs="宋体" w:hint="eastAsia"/>
          <w:szCs w:val="21"/>
          <w:u w:val="single"/>
        </w:rPr>
        <w:t xml:space="preserve">      </w:t>
      </w:r>
      <w:r>
        <w:rPr>
          <w:rFonts w:ascii="宋体" w:hAnsi="宋体" w:cs="宋体" w:hint="eastAsia"/>
          <w:szCs w:val="21"/>
        </w:rPr>
        <w:t>cm。</w:t>
      </w:r>
    </w:p>
    <w:p w:rsidR="00697E54" w:rsidRDefault="00697E54" w:rsidP="00697E54">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19BFA9A4" wp14:editId="68DBC9CC">
            <wp:extent cx="2000250" cy="990600"/>
            <wp:effectExtent l="0" t="0" r="11430" b="0"/>
            <wp:docPr id="9"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56003" name="图片 8" descr="菁优网：http://www.jyeoo.com"/>
                    <pic:cNvPicPr>
                      <a:picLocks noChangeAspect="1"/>
                    </pic:cNvPicPr>
                  </pic:nvPicPr>
                  <pic:blipFill>
                    <a:blip r:embed="rId14"/>
                    <a:stretch>
                      <a:fillRect/>
                    </a:stretch>
                  </pic:blipFill>
                  <pic:spPr>
                    <a:xfrm>
                      <a:off x="0" y="0"/>
                      <a:ext cx="2000250" cy="990600"/>
                    </a:xfrm>
                    <a:prstGeom prst="rect">
                      <a:avLst/>
                    </a:prstGeom>
                    <a:noFill/>
                    <a:ln>
                      <a:noFill/>
                    </a:ln>
                  </pic:spPr>
                </pic:pic>
              </a:graphicData>
            </a:graphic>
          </wp:inline>
        </w:drawing>
      </w:r>
    </w:p>
    <w:p w:rsidR="00697E54" w:rsidRDefault="00697E54" w:rsidP="00697E54">
      <w:pPr>
        <w:tabs>
          <w:tab w:val="left" w:pos="420"/>
        </w:tabs>
        <w:spacing w:line="360" w:lineRule="auto"/>
        <w:ind w:firstLineChars="200" w:firstLine="422"/>
        <w:rPr>
          <w:b/>
          <w:bCs/>
          <w:color w:val="000000" w:themeColor="text1"/>
        </w:rPr>
      </w:pPr>
      <w:r>
        <w:rPr>
          <w:rFonts w:hint="eastAsia"/>
          <w:b/>
          <w:bCs/>
          <w:color w:val="000000" w:themeColor="text1"/>
        </w:rPr>
        <w:t>专题五：实验专题</w:t>
      </w:r>
    </w:p>
    <w:p w:rsidR="00697E54" w:rsidRDefault="00697E54" w:rsidP="00697E54">
      <w:pPr>
        <w:tabs>
          <w:tab w:val="left" w:pos="420"/>
        </w:tabs>
        <w:spacing w:line="360" w:lineRule="auto"/>
        <w:ind w:firstLineChars="200" w:firstLine="422"/>
        <w:rPr>
          <w:b/>
          <w:bCs/>
          <w:color w:val="000000" w:themeColor="text1"/>
        </w:rPr>
      </w:pPr>
      <w:r>
        <w:rPr>
          <w:b/>
          <w:bCs/>
          <w:color w:val="000000" w:themeColor="text1"/>
        </w:rPr>
        <w:t>专题概述</w:t>
      </w:r>
      <w:r>
        <w:rPr>
          <w:rFonts w:ascii="宋体" w:hAnsi="宋体" w:cs="宋体" w:hint="eastAsia"/>
          <w:b/>
          <w:bCs/>
          <w:color w:val="000000" w:themeColor="text1"/>
        </w:rPr>
        <w:t>∶</w:t>
      </w:r>
      <w:r>
        <w:rPr>
          <w:b/>
          <w:bCs/>
          <w:color w:val="000000" w:themeColor="text1"/>
        </w:rPr>
        <w:t>凸透镜成像规律的实验探究，是初中物理中一个非常典型的探究，它通过生活中的透镜例如照相机、放大镜等成像引发思考，提出问题，通过对这些成像现象的初步分析进行科学猜想，而后设计进行实验，通过实验记录数据，分析得出凸透镜成像的规律。对凸透镜成像规律的探究实验较复杂，对实验技能要求较高</w:t>
      </w:r>
      <w:r>
        <w:rPr>
          <w:b/>
          <w:bCs/>
          <w:color w:val="000000" w:themeColor="text1"/>
        </w:rPr>
        <w:t>;</w:t>
      </w:r>
      <w:r>
        <w:rPr>
          <w:b/>
          <w:bCs/>
          <w:color w:val="000000" w:themeColor="text1"/>
        </w:rPr>
        <w:t>另外对凸透镜成像规律还可能有许多更深入的探究。</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【例8】（2020•碑林区校级二模）用如图所示的装置做“探究凸透镜成像规律”实验。</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drawing>
          <wp:inline distT="0" distB="0" distL="114300" distR="114300" wp14:anchorId="52D9936A" wp14:editId="7FF93075">
            <wp:extent cx="4601210" cy="1171575"/>
            <wp:effectExtent l="0" t="0" r="1270" b="1905"/>
            <wp:docPr id="88"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155619" name="图片 26" descr="菁优网：http://www.jyeoo.com"/>
                    <pic:cNvPicPr>
                      <a:picLocks noChangeAspect="1"/>
                    </pic:cNvPicPr>
                  </pic:nvPicPr>
                  <pic:blipFill>
                    <a:blip r:embed="rId15"/>
                    <a:stretch>
                      <a:fillRect/>
                    </a:stretch>
                  </pic:blipFill>
                  <pic:spPr>
                    <a:xfrm>
                      <a:off x="0" y="0"/>
                      <a:ext cx="4601210" cy="1171575"/>
                    </a:xfrm>
                    <a:prstGeom prst="rect">
                      <a:avLst/>
                    </a:prstGeom>
                    <a:noFill/>
                    <a:ln>
                      <a:noFill/>
                    </a:ln>
                  </pic:spPr>
                </pic:pic>
              </a:graphicData>
            </a:graphic>
          </wp:inline>
        </w:drawing>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（1）图甲中一束平行光射向凸透镜，光屏上得到一个最小、最亮的光斑。则该凸透镜</w:t>
      </w:r>
      <w:r>
        <w:rPr>
          <w:rFonts w:ascii="宋体" w:hAnsi="宋体" w:cs="宋体" w:hint="eastAsia"/>
          <w:szCs w:val="21"/>
        </w:rPr>
        <w:lastRenderedPageBreak/>
        <w:t>的焦距为</w:t>
      </w:r>
      <w:r>
        <w:rPr>
          <w:rFonts w:ascii="宋体" w:hAnsi="宋体" w:cs="宋体" w:hint="eastAsia"/>
          <w:szCs w:val="21"/>
          <w:u w:val="single"/>
        </w:rPr>
        <w:t xml:space="preserve">      </w:t>
      </w:r>
      <w:r>
        <w:rPr>
          <w:rFonts w:ascii="宋体" w:hAnsi="宋体" w:cs="宋体" w:hint="eastAsia"/>
          <w:szCs w:val="21"/>
        </w:rPr>
        <w:t>cm。</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（2）图乙中烛焰在光屏上恰好成一清晰的像（未画出）</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①若在图乙中烛焰和凸透镜之间合适位置放一眼镜的镜片，将光屏向右移动适当距离才能再次看到清晰的像。说明该眼镜对光线具有</w:t>
      </w:r>
      <w:r>
        <w:rPr>
          <w:rFonts w:ascii="宋体" w:hAnsi="宋体" w:cs="宋体" w:hint="eastAsia"/>
          <w:szCs w:val="21"/>
          <w:u w:val="single"/>
        </w:rPr>
        <w:t xml:space="preserve">      </w:t>
      </w:r>
      <w:r>
        <w:rPr>
          <w:rFonts w:ascii="宋体" w:hAnsi="宋体" w:cs="宋体" w:hint="eastAsia"/>
          <w:szCs w:val="21"/>
        </w:rPr>
        <w:t>（选填“发散”或“会聚”）作用，是</w:t>
      </w:r>
      <w:r>
        <w:rPr>
          <w:rFonts w:ascii="宋体" w:hAnsi="宋体" w:cs="宋体" w:hint="eastAsia"/>
          <w:szCs w:val="21"/>
          <w:u w:val="single"/>
        </w:rPr>
        <w:t xml:space="preserve">      </w:t>
      </w:r>
      <w:r>
        <w:rPr>
          <w:rFonts w:ascii="宋体" w:hAnsi="宋体" w:cs="宋体" w:hint="eastAsia"/>
          <w:szCs w:val="21"/>
        </w:rPr>
        <w:t>（选填“近视”或“远视”）眼镜。</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②若在图乙中将蜡烛移到35cm刻度线处，则将光屏移动到　80　cm刻度线处，可以再次看到清晰的像，此时的像是</w:t>
      </w:r>
      <w:r>
        <w:rPr>
          <w:rFonts w:ascii="宋体" w:hAnsi="宋体" w:cs="宋体" w:hint="eastAsia"/>
          <w:szCs w:val="21"/>
          <w:u w:val="single"/>
        </w:rPr>
        <w:t xml:space="preserve">      </w:t>
      </w:r>
      <w:r>
        <w:rPr>
          <w:rFonts w:ascii="宋体" w:hAnsi="宋体" w:cs="宋体" w:hint="eastAsia"/>
          <w:szCs w:val="21"/>
        </w:rPr>
        <w:t>（选填“放大”“缩小”或“等大”）的。日常生活中，</w:t>
      </w:r>
      <w:r>
        <w:rPr>
          <w:rFonts w:ascii="宋体" w:hAnsi="宋体" w:cs="宋体" w:hint="eastAsia"/>
          <w:szCs w:val="21"/>
          <w:u w:val="single"/>
        </w:rPr>
        <w:t xml:space="preserve">      </w:t>
      </w:r>
      <w:r>
        <w:rPr>
          <w:rFonts w:ascii="宋体" w:hAnsi="宋体" w:cs="宋体" w:hint="eastAsia"/>
          <w:szCs w:val="21"/>
        </w:rPr>
        <w:t>（选填“照相机”“投影仪”或“放大镜”）就是利用这一原理制成的。</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③若在图乙所示位置的基础上，保持蜡烛位置不动，将凸透镜和光屏同时向右移动相同的距离后，光屏上</w:t>
      </w:r>
      <w:r>
        <w:rPr>
          <w:rFonts w:ascii="宋体" w:hAnsi="宋体" w:cs="宋体" w:hint="eastAsia"/>
          <w:szCs w:val="21"/>
          <w:u w:val="single"/>
        </w:rPr>
        <w:t xml:space="preserve">      </w:t>
      </w:r>
      <w:r>
        <w:rPr>
          <w:rFonts w:ascii="宋体" w:hAnsi="宋体" w:cs="宋体" w:hint="eastAsia"/>
          <w:szCs w:val="21"/>
        </w:rPr>
        <w:t>（选填“能”或“不能”）看到清晰的像。</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④若将图乙中的凸透镜换成焦距为25cm凸透镜，保持蜡烛和凸透镜在原来位置不变，在光具座上移动光屏，</w:t>
      </w:r>
      <w:r>
        <w:rPr>
          <w:rFonts w:ascii="宋体" w:hAnsi="宋体" w:cs="宋体" w:hint="eastAsia"/>
          <w:szCs w:val="21"/>
          <w:u w:val="single"/>
        </w:rPr>
        <w:t xml:space="preserve">      </w:t>
      </w:r>
      <w:r>
        <w:rPr>
          <w:rFonts w:ascii="宋体" w:hAnsi="宋体" w:cs="宋体" w:hint="eastAsia"/>
          <w:szCs w:val="21"/>
        </w:rPr>
        <w:t>（选填“能”或“不能”）找到一个位置，使像清晰的呈现在光屏上。（光具座总长100cm）</w:t>
      </w:r>
    </w:p>
    <w:p w:rsidR="00697E54" w:rsidRDefault="00697E54" w:rsidP="00697E54">
      <w:pPr>
        <w:spacing w:line="360" w:lineRule="auto"/>
        <w:ind w:firstLineChars="200" w:firstLine="422"/>
        <w:jc w:val="left"/>
        <w:textAlignment w:val="center"/>
        <w:rPr>
          <w:b/>
          <w:bCs/>
          <w:color w:val="000000" w:themeColor="text1"/>
        </w:rPr>
      </w:pPr>
      <w:r>
        <w:rPr>
          <w:rFonts w:hint="eastAsia"/>
          <w:b/>
          <w:bCs/>
          <w:color w:val="000000" w:themeColor="text1"/>
        </w:rPr>
        <w:t>专题六：中考典型例题</w:t>
      </w:r>
    </w:p>
    <w:p w:rsidR="00697E54" w:rsidRDefault="00697E54" w:rsidP="00697E54">
      <w:pPr>
        <w:spacing w:line="360" w:lineRule="auto"/>
        <w:ind w:firstLineChars="200" w:firstLine="422"/>
        <w:jc w:val="left"/>
        <w:textAlignment w:val="center"/>
        <w:rPr>
          <w:rFonts w:ascii="宋体" w:hAnsi="宋体" w:cs="宋体"/>
          <w:b/>
          <w:bCs/>
          <w:szCs w:val="21"/>
        </w:rPr>
      </w:pPr>
      <w:r>
        <w:rPr>
          <w:rFonts w:ascii="宋体" w:hAnsi="宋体" w:cs="宋体" w:hint="eastAsia"/>
          <w:b/>
          <w:bCs/>
          <w:szCs w:val="21"/>
        </w:rPr>
        <w:t>专题概述：从近几年各地中考命题来看，中考命题的重点是透镜对光的作用及三条特殊光线的作图，探究凸透镜成像的规律，凸透镜在生活中的应用及照相机、投影仪、放大镜的调节分析，近视眼与远视眼形成的原因及其矫正方法等。命题题型以填空、选择或作图题的形式考查透镜对光线的作用。凸透镜的成像规律及对实像和虚像的理解，是历年中考的重点和热点，幻灯机、投影仪和放大镜的使用，为中考命题的重点内容，以选择题、填空题、应用创新题、信息题等形式出现。</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例9】（2020•镇江）当蜡烛、透镜甲和光屏放置在图示位置时，烛焰在光屏上成清晰的像。现保持蜡烛和透镜的位置不变，将透镜甲更换为透镜乙后，需将光屏向左移动距离s，方可在光屏上再次成清晰的像，则（　　）</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lastRenderedPageBreak/>
        <w:drawing>
          <wp:inline distT="0" distB="0" distL="114300" distR="114300" wp14:anchorId="15C4E860" wp14:editId="3E1365B2">
            <wp:extent cx="3029585" cy="866775"/>
            <wp:effectExtent l="0" t="0" r="3175" b="1905"/>
            <wp:docPr id="92"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934633" name="图片 29" descr="菁优网：http://www.jyeoo.com"/>
                    <pic:cNvPicPr>
                      <a:picLocks noChangeAspect="1"/>
                    </pic:cNvPicPr>
                  </pic:nvPicPr>
                  <pic:blipFill>
                    <a:blip r:embed="rId16"/>
                    <a:stretch>
                      <a:fillRect/>
                    </a:stretch>
                  </pic:blipFill>
                  <pic:spPr>
                    <a:xfrm>
                      <a:off x="0" y="0"/>
                      <a:ext cx="3029585" cy="866775"/>
                    </a:xfrm>
                    <a:prstGeom prst="rect">
                      <a:avLst/>
                    </a:prstGeom>
                    <a:noFill/>
                    <a:ln>
                      <a:noFill/>
                    </a:ln>
                  </pic:spPr>
                </pic:pic>
              </a:graphicData>
            </a:graphic>
          </wp:inline>
        </w:drawing>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A．透镜甲的焦距为20cm</w:t>
      </w:r>
      <w:r>
        <w:rPr>
          <w:rFonts w:ascii="宋体" w:hAnsi="宋体" w:cs="宋体" w:hint="eastAsia"/>
          <w:szCs w:val="21"/>
        </w:rPr>
        <w:tab/>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B．透镜甲的焦距比乙的大</w:t>
      </w:r>
      <w:r>
        <w:rPr>
          <w:rFonts w:ascii="宋体" w:hAnsi="宋体" w:cs="宋体" w:hint="eastAsia"/>
          <w:szCs w:val="21"/>
        </w:rPr>
        <w:tab/>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C．第二次所成的像是放大的</w:t>
      </w:r>
      <w:r>
        <w:rPr>
          <w:rFonts w:ascii="宋体" w:hAnsi="宋体" w:cs="宋体" w:hint="eastAsia"/>
          <w:szCs w:val="21"/>
        </w:rPr>
        <w:tab/>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D．光屏移动的距离s＜10cm</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【例10】（2020•株洲）炎炎夏日，汽车停在露天车场，若把装满水的矿泉水瓶留在车内，太阳光透过矿泉水瓶后可能把汽车内的易燃物引燃，这是因为这瓶水（　　）</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drawing>
          <wp:inline distT="0" distB="0" distL="114300" distR="114300" wp14:anchorId="093127B2" wp14:editId="3DCC9CD3">
            <wp:extent cx="1838325" cy="990600"/>
            <wp:effectExtent l="0" t="0" r="5715" b="0"/>
            <wp:docPr id="91"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171506" name="图片 30" descr="菁优网：http://www.jyeoo.com"/>
                    <pic:cNvPicPr>
                      <a:picLocks noChangeAspect="1"/>
                    </pic:cNvPicPr>
                  </pic:nvPicPr>
                  <pic:blipFill>
                    <a:blip r:embed="rId17"/>
                    <a:stretch>
                      <a:fillRect/>
                    </a:stretch>
                  </pic:blipFill>
                  <pic:spPr>
                    <a:xfrm>
                      <a:off x="0" y="0"/>
                      <a:ext cx="1838325" cy="990600"/>
                    </a:xfrm>
                    <a:prstGeom prst="rect">
                      <a:avLst/>
                    </a:prstGeom>
                    <a:noFill/>
                    <a:ln>
                      <a:noFill/>
                    </a:ln>
                  </pic:spPr>
                </pic:pic>
              </a:graphicData>
            </a:graphic>
          </wp:inline>
        </w:drawing>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A．相当于一个凸透镜，会聚光线</w:t>
      </w:r>
      <w:r>
        <w:rPr>
          <w:rFonts w:ascii="宋体" w:hAnsi="宋体" w:cs="宋体" w:hint="eastAsia"/>
          <w:szCs w:val="21"/>
        </w:rPr>
        <w:tab/>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B．相当于一个凸透镜，发散光线</w:t>
      </w:r>
      <w:r>
        <w:rPr>
          <w:rFonts w:ascii="宋体" w:hAnsi="宋体" w:cs="宋体" w:hint="eastAsia"/>
          <w:szCs w:val="21"/>
        </w:rPr>
        <w:tab/>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C．相当于一个凹透镜，会聚光线</w:t>
      </w:r>
      <w:r>
        <w:rPr>
          <w:rFonts w:ascii="宋体" w:hAnsi="宋体" w:cs="宋体" w:hint="eastAsia"/>
          <w:szCs w:val="21"/>
        </w:rPr>
        <w:tab/>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D．相当于一个凹透镜，发散光线</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【例11】（2020•西藏）在“探究凸透镜成像的规律”实验中，把蜡烛、凸透镜固定在光具座上，调整光屏到凸透镜的距离，使光屏上出现烛焰清晰的像，三者在光具座上的位置如图所示，该像为倒立、</w:t>
      </w:r>
      <w:r>
        <w:rPr>
          <w:rFonts w:ascii="宋体" w:hAnsi="宋体" w:cs="宋体" w:hint="eastAsia"/>
          <w:szCs w:val="21"/>
          <w:u w:val="single"/>
        </w:rPr>
        <w:t xml:space="preserve">      </w:t>
      </w:r>
      <w:r>
        <w:rPr>
          <w:rFonts w:ascii="宋体" w:hAnsi="宋体" w:cs="宋体" w:hint="eastAsia"/>
          <w:szCs w:val="21"/>
        </w:rPr>
        <w:t>（选填“放大”、“缩小”或“等大”）的实像，生活中</w:t>
      </w:r>
      <w:r>
        <w:rPr>
          <w:rFonts w:ascii="宋体" w:hAnsi="宋体" w:cs="宋体" w:hint="eastAsia"/>
          <w:szCs w:val="21"/>
          <w:u w:val="single"/>
        </w:rPr>
        <w:t xml:space="preserve">     </w:t>
      </w:r>
      <w:r>
        <w:rPr>
          <w:rFonts w:ascii="宋体" w:hAnsi="宋体" w:cs="宋体" w:hint="eastAsia"/>
          <w:szCs w:val="21"/>
        </w:rPr>
        <w:t>（选填“照相机”“投影仪”或“放大镜”）利用了这个成像规律。</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lastRenderedPageBreak/>
        <w:drawing>
          <wp:inline distT="0" distB="0" distL="114300" distR="114300" wp14:anchorId="6DA9173A" wp14:editId="0AECFE57">
            <wp:extent cx="2448560" cy="1428750"/>
            <wp:effectExtent l="0" t="0" r="5080" b="3810"/>
            <wp:docPr id="94"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837685" name="图片 32" descr="菁优网：http://www.jyeoo.com"/>
                    <pic:cNvPicPr>
                      <a:picLocks noChangeAspect="1"/>
                    </pic:cNvPicPr>
                  </pic:nvPicPr>
                  <pic:blipFill>
                    <a:blip r:embed="rId18"/>
                    <a:stretch>
                      <a:fillRect/>
                    </a:stretch>
                  </pic:blipFill>
                  <pic:spPr>
                    <a:xfrm>
                      <a:off x="0" y="0"/>
                      <a:ext cx="2448560" cy="1428750"/>
                    </a:xfrm>
                    <a:prstGeom prst="rect">
                      <a:avLst/>
                    </a:prstGeom>
                    <a:noFill/>
                    <a:ln>
                      <a:noFill/>
                    </a:ln>
                  </pic:spPr>
                </pic:pic>
              </a:graphicData>
            </a:graphic>
          </wp:inline>
        </w:drawing>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【例12】（2020•宿迁）小明在探究“凸透镜成像规律”的实验中，根据测量的数据，绘制了像距v随物距u变化的图象，如图所示，分析图象可知，当物距u＝12cm时，物体通过凸透镜成倒立、</w:t>
      </w:r>
      <w:r>
        <w:rPr>
          <w:rFonts w:ascii="宋体" w:hAnsi="宋体" w:cs="宋体" w:hint="eastAsia"/>
          <w:szCs w:val="21"/>
          <w:u w:val="single"/>
        </w:rPr>
        <w:t xml:space="preserve">           </w:t>
      </w:r>
      <w:r>
        <w:rPr>
          <w:rFonts w:ascii="宋体" w:hAnsi="宋体" w:cs="宋体" w:hint="eastAsia"/>
          <w:szCs w:val="21"/>
        </w:rPr>
        <w:t>的实像，生活中的</w:t>
      </w:r>
      <w:r>
        <w:rPr>
          <w:rFonts w:ascii="宋体" w:hAnsi="宋体" w:cs="宋体" w:hint="eastAsia"/>
          <w:szCs w:val="21"/>
          <w:u w:val="single"/>
        </w:rPr>
        <w:t xml:space="preserve">           </w:t>
      </w:r>
      <w:r>
        <w:rPr>
          <w:rFonts w:ascii="宋体" w:hAnsi="宋体" w:cs="宋体" w:hint="eastAsia"/>
          <w:szCs w:val="21"/>
        </w:rPr>
        <w:t>（选填“照相机”、“投影仪”或“放大镜”）就是利用了这样的成像原理。</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drawing>
          <wp:inline distT="0" distB="0" distL="114300" distR="114300" wp14:anchorId="40E6033B" wp14:editId="5316CE0B">
            <wp:extent cx="1238250" cy="1295400"/>
            <wp:effectExtent l="0" t="0" r="11430" b="0"/>
            <wp:docPr id="96"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498975" name="图片 34" descr="菁优网：http://www.jyeoo.com"/>
                    <pic:cNvPicPr>
                      <a:picLocks noChangeAspect="1"/>
                    </pic:cNvPicPr>
                  </pic:nvPicPr>
                  <pic:blipFill>
                    <a:blip r:embed="rId19"/>
                    <a:stretch>
                      <a:fillRect/>
                    </a:stretch>
                  </pic:blipFill>
                  <pic:spPr>
                    <a:xfrm>
                      <a:off x="0" y="0"/>
                      <a:ext cx="1238250" cy="1295400"/>
                    </a:xfrm>
                    <a:prstGeom prst="rect">
                      <a:avLst/>
                    </a:prstGeom>
                    <a:noFill/>
                    <a:ln>
                      <a:noFill/>
                    </a:ln>
                  </pic:spPr>
                </pic:pic>
              </a:graphicData>
            </a:graphic>
          </wp:inline>
        </w:drawing>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【例13】（2020•阜新）小明在探究“凸透镜成像的规律”实验中，操作如下：</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drawing>
          <wp:inline distT="0" distB="0" distL="114300" distR="114300" wp14:anchorId="2CEB4D25" wp14:editId="59FB536A">
            <wp:extent cx="4448810" cy="2762885"/>
            <wp:effectExtent l="0" t="0" r="1270" b="10795"/>
            <wp:docPr id="100"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170595" name="图片 37" descr="菁优网：http://www.jyeoo.com"/>
                    <pic:cNvPicPr>
                      <a:picLocks noChangeAspect="1"/>
                    </pic:cNvPicPr>
                  </pic:nvPicPr>
                  <pic:blipFill>
                    <a:blip r:embed="rId20"/>
                    <a:stretch>
                      <a:fillRect/>
                    </a:stretch>
                  </pic:blipFill>
                  <pic:spPr>
                    <a:xfrm>
                      <a:off x="0" y="0"/>
                      <a:ext cx="4448810" cy="2762885"/>
                    </a:xfrm>
                    <a:prstGeom prst="rect">
                      <a:avLst/>
                    </a:prstGeom>
                    <a:noFill/>
                    <a:ln>
                      <a:noFill/>
                    </a:ln>
                  </pic:spPr>
                </pic:pic>
              </a:graphicData>
            </a:graphic>
          </wp:inline>
        </w:drawing>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（1）实验前，小明调节</w:t>
      </w:r>
      <w:r>
        <w:rPr>
          <w:rFonts w:ascii="宋体" w:hAnsi="宋体" w:cs="宋体" w:hint="eastAsia"/>
          <w:szCs w:val="21"/>
          <w:u w:val="single"/>
        </w:rPr>
        <w:t xml:space="preserve">           </w:t>
      </w:r>
      <w:r>
        <w:rPr>
          <w:rFonts w:ascii="宋体" w:hAnsi="宋体" w:cs="宋体" w:hint="eastAsia"/>
          <w:szCs w:val="21"/>
        </w:rPr>
        <w:t>、凸透镜、光屏的中心在同一高度。</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（2）将蜡烛放在如甲图所示的位置，在光屏上看到一个清晰的、等大的实像，小明计</w:t>
      </w:r>
      <w:r>
        <w:rPr>
          <w:rFonts w:ascii="宋体" w:hAnsi="宋体" w:cs="宋体" w:hint="eastAsia"/>
          <w:szCs w:val="21"/>
        </w:rPr>
        <w:lastRenderedPageBreak/>
        <w:t>算出这个凸透镜的焦距是</w:t>
      </w:r>
      <w:r>
        <w:rPr>
          <w:rFonts w:ascii="宋体" w:hAnsi="宋体" w:cs="宋体" w:hint="eastAsia"/>
          <w:szCs w:val="21"/>
          <w:u w:val="single"/>
        </w:rPr>
        <w:t xml:space="preserve">           </w:t>
      </w:r>
      <w:r>
        <w:rPr>
          <w:rFonts w:ascii="宋体" w:hAnsi="宋体" w:cs="宋体" w:hint="eastAsia"/>
          <w:szCs w:val="21"/>
        </w:rPr>
        <w:t>cm。</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（3）把蜡烛移到25cm刻度线处，向</w:t>
      </w:r>
      <w:r>
        <w:rPr>
          <w:rFonts w:ascii="宋体" w:hAnsi="宋体" w:cs="宋体" w:hint="eastAsia"/>
          <w:szCs w:val="21"/>
          <w:u w:val="single"/>
        </w:rPr>
        <w:t xml:space="preserve">           </w:t>
      </w:r>
      <w:r>
        <w:rPr>
          <w:rFonts w:ascii="宋体" w:hAnsi="宋体" w:cs="宋体" w:hint="eastAsia"/>
          <w:szCs w:val="21"/>
        </w:rPr>
        <w:t>（选填“靠近”或“远离”）凸透镜的方向移动光屏，可以得到倒立的、</w:t>
      </w:r>
      <w:r>
        <w:rPr>
          <w:rFonts w:ascii="宋体" w:hAnsi="宋体" w:cs="宋体" w:hint="eastAsia"/>
          <w:szCs w:val="21"/>
          <w:u w:val="single"/>
        </w:rPr>
        <w:t xml:space="preserve">           </w:t>
      </w:r>
      <w:r>
        <w:rPr>
          <w:rFonts w:ascii="宋体" w:hAnsi="宋体" w:cs="宋体" w:hint="eastAsia"/>
          <w:szCs w:val="21"/>
        </w:rPr>
        <w:t>的实像（选填“放大”或“缩小”），这一成像规律应用在</w:t>
      </w:r>
      <w:r>
        <w:rPr>
          <w:rFonts w:ascii="宋体" w:hAnsi="宋体" w:cs="宋体" w:hint="eastAsia"/>
          <w:szCs w:val="21"/>
          <w:u w:val="single"/>
        </w:rPr>
        <w:t xml:space="preserve">           </w:t>
      </w:r>
      <w:r>
        <w:rPr>
          <w:rFonts w:ascii="宋体" w:hAnsi="宋体" w:cs="宋体" w:hint="eastAsia"/>
          <w:szCs w:val="21"/>
        </w:rPr>
        <w:t>（选填“照相机”“投影仪”或“放大镜”）上。</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（4）乙图中，能够观察到烛焰所成的虚像的是</w:t>
      </w:r>
      <w:r>
        <w:rPr>
          <w:rFonts w:ascii="宋体" w:hAnsi="宋体" w:cs="宋体" w:hint="eastAsia"/>
          <w:szCs w:val="21"/>
          <w:u w:val="single"/>
        </w:rPr>
        <w:t xml:space="preserve">           </w:t>
      </w:r>
      <w:r>
        <w:rPr>
          <w:rFonts w:ascii="宋体" w:hAnsi="宋体" w:cs="宋体" w:hint="eastAsia"/>
          <w:szCs w:val="21"/>
        </w:rPr>
        <w:t>（选填“A”或“B”）。</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例14】（2020•烟台）在“探究凸透镜成像的规律”的实验中，小明利用如图所示的装置进行实验，他先调整烛焰中心、透镜中心及光屏中心位于同一高度上，然后将它们调节到图示位置时，光屏上得到清晰的像。</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（1）此时像的特点是什么？</w:t>
      </w:r>
      <w:r>
        <w:rPr>
          <w:rFonts w:ascii="宋体" w:hAnsi="宋体" w:cs="宋体" w:hint="eastAsia"/>
          <w:szCs w:val="21"/>
          <w:u w:val="single"/>
        </w:rPr>
        <w:t xml:space="preserve">                      </w:t>
      </w:r>
      <w:r>
        <w:rPr>
          <w:rFonts w:ascii="宋体" w:hAnsi="宋体" w:cs="宋体" w:hint="eastAsia"/>
          <w:szCs w:val="21"/>
        </w:rPr>
        <w:t>（说明像的倒正、大小和虚实）</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（2）若保持透镜位置不动，把蜡烛移到零刻度处，则应向</w:t>
      </w:r>
      <w:r>
        <w:rPr>
          <w:rFonts w:ascii="宋体" w:hAnsi="宋体" w:cs="宋体" w:hint="eastAsia"/>
          <w:szCs w:val="21"/>
          <w:u w:val="single"/>
        </w:rPr>
        <w:t xml:space="preserve">           </w:t>
      </w:r>
      <w:r>
        <w:rPr>
          <w:rFonts w:ascii="宋体" w:hAnsi="宋体" w:cs="宋体" w:hint="eastAsia"/>
          <w:szCs w:val="21"/>
        </w:rPr>
        <w:t>（选填“左”或“右”）移动光屏才能在光屏上再次得到清晰的像，且像的大小</w:t>
      </w:r>
      <w:r>
        <w:rPr>
          <w:rFonts w:ascii="宋体" w:hAnsi="宋体" w:cs="宋体" w:hint="eastAsia"/>
          <w:szCs w:val="21"/>
          <w:u w:val="single"/>
        </w:rPr>
        <w:t xml:space="preserve">           </w:t>
      </w:r>
      <w:r>
        <w:rPr>
          <w:rFonts w:ascii="宋体" w:hAnsi="宋体" w:cs="宋体" w:hint="eastAsia"/>
          <w:szCs w:val="21"/>
        </w:rPr>
        <w:t>（选填“变大”、“变小”或“不变”）。</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（3）若将蜡烛移到20cm刻度处透镜保持不动，移动光屏后再次得到清晰的像，则此时蜡烛经凸透镜成</w:t>
      </w:r>
      <w:r>
        <w:rPr>
          <w:rFonts w:ascii="宋体" w:hAnsi="宋体" w:cs="宋体" w:hint="eastAsia"/>
          <w:szCs w:val="21"/>
          <w:u w:val="single"/>
        </w:rPr>
        <w:t xml:space="preserve">           </w:t>
      </w:r>
      <w:r>
        <w:rPr>
          <w:rFonts w:ascii="宋体" w:hAnsi="宋体" w:cs="宋体" w:hint="eastAsia"/>
          <w:szCs w:val="21"/>
        </w:rPr>
        <w:t>（选填“放大”、“缩小”或“等大”）的像。</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（4）人的眼睛是通过改变晶状体的厚度来看清远近不同物体的，现将图中虚线圆圈部分当做是人的“眼睛”，当蜡烛远离“眼睛”时，“眼睛”需调节凸透镜的厚度使其</w:t>
      </w:r>
      <w:r>
        <w:rPr>
          <w:rFonts w:ascii="宋体" w:hAnsi="宋体" w:cs="宋体" w:hint="eastAsia"/>
          <w:szCs w:val="21"/>
          <w:u w:val="single"/>
        </w:rPr>
        <w:t xml:space="preserve">           </w:t>
      </w:r>
      <w:r>
        <w:rPr>
          <w:rFonts w:ascii="宋体" w:hAnsi="宋体" w:cs="宋体" w:hint="eastAsia"/>
          <w:szCs w:val="21"/>
        </w:rPr>
        <w:t>（选填“变薄”或“变厚”），</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szCs w:val="21"/>
        </w:rPr>
        <w:t>改变其对光线的偏折能力，从而在光屏上成清晰的像。若该“眼睛”无法调节凸透镜达到应有的厚度，则该“眼睛”为</w:t>
      </w:r>
      <w:r>
        <w:rPr>
          <w:rFonts w:ascii="宋体" w:hAnsi="宋体" w:cs="宋体" w:hint="eastAsia"/>
          <w:szCs w:val="21"/>
          <w:u w:val="single"/>
        </w:rPr>
        <w:t xml:space="preserve">           </w:t>
      </w:r>
      <w:r>
        <w:rPr>
          <w:rFonts w:ascii="宋体" w:hAnsi="宋体" w:cs="宋体" w:hint="eastAsia"/>
          <w:szCs w:val="21"/>
        </w:rPr>
        <w:t>（选填“近视眼”或“远视眼”），应该佩戴</w:t>
      </w:r>
      <w:r>
        <w:rPr>
          <w:rFonts w:ascii="宋体" w:hAnsi="宋体" w:cs="宋体" w:hint="eastAsia"/>
          <w:szCs w:val="21"/>
          <w:u w:val="single"/>
        </w:rPr>
        <w:t xml:space="preserve">           </w:t>
      </w:r>
      <w:r>
        <w:rPr>
          <w:rFonts w:ascii="宋体" w:hAnsi="宋体" w:cs="宋体" w:hint="eastAsia"/>
          <w:szCs w:val="21"/>
        </w:rPr>
        <w:t>（选填“凸透镜”或“凹透镜”）进行矫正。</w:t>
      </w:r>
    </w:p>
    <w:p w:rsidR="00697E54" w:rsidRDefault="00697E54" w:rsidP="00697E54">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drawing>
          <wp:inline distT="0" distB="0" distL="114300" distR="114300" wp14:anchorId="19BBF495" wp14:editId="5AA2C142">
            <wp:extent cx="3382010" cy="1123950"/>
            <wp:effectExtent l="0" t="0" r="1270" b="3810"/>
            <wp:docPr id="99"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492119" name="图片 38" descr="菁优网：http://www.jyeoo.com"/>
                    <pic:cNvPicPr>
                      <a:picLocks noChangeAspect="1"/>
                    </pic:cNvPicPr>
                  </pic:nvPicPr>
                  <pic:blipFill>
                    <a:blip r:embed="rId21"/>
                    <a:stretch>
                      <a:fillRect/>
                    </a:stretch>
                  </pic:blipFill>
                  <pic:spPr>
                    <a:xfrm>
                      <a:off x="0" y="0"/>
                      <a:ext cx="3382010" cy="1123950"/>
                    </a:xfrm>
                    <a:prstGeom prst="rect">
                      <a:avLst/>
                    </a:prstGeom>
                    <a:noFill/>
                    <a:ln>
                      <a:noFill/>
                    </a:ln>
                  </pic:spPr>
                </pic:pic>
              </a:graphicData>
            </a:graphic>
          </wp:inline>
        </w:drawing>
      </w:r>
    </w:p>
    <w:p w:rsidR="00697E54" w:rsidRDefault="00697E54" w:rsidP="00697E54">
      <w:pPr>
        <w:spacing w:line="360" w:lineRule="auto"/>
        <w:ind w:firstLineChars="200" w:firstLine="420"/>
        <w:jc w:val="left"/>
        <w:textAlignment w:val="center"/>
        <w:rPr>
          <w:rFonts w:ascii="宋体" w:hAnsi="宋体" w:cs="宋体"/>
          <w:szCs w:val="21"/>
        </w:rPr>
      </w:pPr>
    </w:p>
    <w:p w:rsidR="00697E54" w:rsidRDefault="00697E54" w:rsidP="00BD3880">
      <w:pPr>
        <w:spacing w:line="360" w:lineRule="auto"/>
        <w:jc w:val="center"/>
        <w:rPr>
          <w:rFonts w:ascii="宋体" w:hAnsi="宋体" w:cs="宋体"/>
          <w:b/>
          <w:bCs/>
          <w:sz w:val="28"/>
          <w:szCs w:val="28"/>
        </w:rPr>
      </w:pPr>
    </w:p>
    <w:sectPr w:rsidR="00697E54">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A05" w:rsidRDefault="00C03A05" w:rsidP="00CF0FE6">
      <w:pPr>
        <w:spacing w:after="0" w:line="240" w:lineRule="auto"/>
      </w:pPr>
      <w:r>
        <w:separator/>
      </w:r>
    </w:p>
  </w:endnote>
  <w:endnote w:type="continuationSeparator" w:id="0">
    <w:p w:rsidR="00C03A05" w:rsidRDefault="00C03A05" w:rsidP="00CF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A05" w:rsidRDefault="00C03A05" w:rsidP="00CF0FE6">
      <w:pPr>
        <w:spacing w:after="0" w:line="240" w:lineRule="auto"/>
      </w:pPr>
      <w:r>
        <w:separator/>
      </w:r>
    </w:p>
  </w:footnote>
  <w:footnote w:type="continuationSeparator" w:id="0">
    <w:p w:rsidR="00C03A05" w:rsidRDefault="00C03A05" w:rsidP="00CF0F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E6" w:rsidRDefault="00CF0FE6">
    <w:pPr>
      <w:pStyle w:val="a3"/>
    </w:pPr>
    <w:r w:rsidRPr="00CF0FE6">
      <w:rPr>
        <w:rFonts w:hint="eastAsia"/>
      </w:rPr>
      <w:t>【精品】</w:t>
    </w:r>
    <w:r w:rsidRPr="00CF0FE6">
      <w:rPr>
        <w:rFonts w:hint="eastAsia"/>
      </w:rPr>
      <w:t>2020</w:t>
    </w:r>
    <w:r w:rsidRPr="00CF0FE6">
      <w:rPr>
        <w:rFonts w:hint="eastAsia"/>
      </w:rPr>
      <w:t>秋人教版八年级上册物理教材解读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16B66C"/>
    <w:multiLevelType w:val="singleLevel"/>
    <w:tmpl w:val="9416B66C"/>
    <w:lvl w:ilvl="0">
      <w:start w:val="1"/>
      <w:numFmt w:val="decimal"/>
      <w:suff w:val="nothing"/>
      <w:lvlText w:val="（%1）"/>
      <w:lvlJc w:val="left"/>
      <w:pPr>
        <w:ind w:left="0" w:firstLine="0"/>
      </w:pPr>
    </w:lvl>
  </w:abstractNum>
  <w:abstractNum w:abstractNumId="1">
    <w:nsid w:val="00F5ADB1"/>
    <w:multiLevelType w:val="singleLevel"/>
    <w:tmpl w:val="00F5ADB1"/>
    <w:lvl w:ilvl="0">
      <w:start w:val="1"/>
      <w:numFmt w:val="decimal"/>
      <w:suff w:val="nothing"/>
      <w:lvlText w:val="（%1）"/>
      <w:lvlJc w:val="left"/>
      <w:pPr>
        <w:ind w:left="0" w:firstLine="0"/>
      </w:pPr>
    </w:lvl>
  </w:abstractNum>
  <w:abstractNum w:abstractNumId="2">
    <w:nsid w:val="214FD828"/>
    <w:multiLevelType w:val="singleLevel"/>
    <w:tmpl w:val="214FD828"/>
    <w:lvl w:ilvl="0">
      <w:start w:val="1"/>
      <w:numFmt w:val="upperLetter"/>
      <w:lvlText w:val="%1."/>
      <w:lvlJc w:val="left"/>
      <w:pPr>
        <w:tabs>
          <w:tab w:val="left" w:pos="312"/>
        </w:tabs>
        <w:ind w:left="0" w:firstLine="0"/>
      </w:pPr>
    </w:lvl>
  </w:abstractNum>
  <w:abstractNum w:abstractNumId="3">
    <w:nsid w:val="221C758A"/>
    <w:multiLevelType w:val="singleLevel"/>
    <w:tmpl w:val="221C758A"/>
    <w:lvl w:ilvl="0">
      <w:start w:val="4"/>
      <w:numFmt w:val="upperLetter"/>
      <w:suff w:val="nothing"/>
      <w:lvlText w:val="%1、"/>
      <w:lvlJc w:val="left"/>
    </w:lvl>
  </w:abstractNum>
  <w:abstractNum w:abstractNumId="4">
    <w:nsid w:val="4762EDB8"/>
    <w:multiLevelType w:val="singleLevel"/>
    <w:tmpl w:val="4762EDB8"/>
    <w:lvl w:ilvl="0">
      <w:start w:val="7"/>
      <w:numFmt w:val="decimal"/>
      <w:suff w:val="nothing"/>
      <w:lvlText w:val="（%1）"/>
      <w:lvlJc w:val="left"/>
      <w:pPr>
        <w:ind w:left="0" w:firstLine="0"/>
      </w:pPr>
    </w:lvl>
  </w:abstractNum>
  <w:num w:numId="1">
    <w:abstractNumId w:val="0"/>
    <w:lvlOverride w:ilvl="0">
      <w:startOverride w:val="1"/>
    </w:lvlOverride>
  </w:num>
  <w:num w:numId="2">
    <w:abstractNumId w:val="1"/>
    <w:lvlOverride w:ilvl="0">
      <w:startOverride w:val="1"/>
    </w:lvlOverride>
  </w:num>
  <w:num w:numId="3">
    <w:abstractNumId w:val="4"/>
    <w:lvlOverride w:ilvl="0">
      <w:startOverride w:val="7"/>
    </w:lvlOverride>
  </w:num>
  <w:num w:numId="4">
    <w:abstractNumId w:val="2"/>
    <w:lvlOverride w:ilvl="0">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F8B"/>
    <w:rsid w:val="00176360"/>
    <w:rsid w:val="001C1215"/>
    <w:rsid w:val="002C5F8B"/>
    <w:rsid w:val="00697E54"/>
    <w:rsid w:val="0077409A"/>
    <w:rsid w:val="009F667C"/>
    <w:rsid w:val="00BD3880"/>
    <w:rsid w:val="00C03A05"/>
    <w:rsid w:val="00CF0FE6"/>
    <w:rsid w:val="00F67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77409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77409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349355">
      <w:bodyDiv w:val="1"/>
      <w:marLeft w:val="0"/>
      <w:marRight w:val="0"/>
      <w:marTop w:val="0"/>
      <w:marBottom w:val="0"/>
      <w:divBdr>
        <w:top w:val="none" w:sz="0" w:space="0" w:color="auto"/>
        <w:left w:val="none" w:sz="0" w:space="0" w:color="auto"/>
        <w:bottom w:val="none" w:sz="0" w:space="0" w:color="auto"/>
        <w:right w:val="none" w:sz="0" w:space="0" w:color="auto"/>
      </w:divBdr>
    </w:div>
    <w:div w:id="1352949922">
      <w:bodyDiv w:val="1"/>
      <w:marLeft w:val="0"/>
      <w:marRight w:val="0"/>
      <w:marTop w:val="0"/>
      <w:marBottom w:val="0"/>
      <w:divBdr>
        <w:top w:val="none" w:sz="0" w:space="0" w:color="auto"/>
        <w:left w:val="none" w:sz="0" w:space="0" w:color="auto"/>
        <w:bottom w:val="none" w:sz="0" w:space="0" w:color="auto"/>
        <w:right w:val="none" w:sz="0" w:space="0" w:color="auto"/>
      </w:divBdr>
    </w:div>
    <w:div w:id="17529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635</Words>
  <Characters>3624</Characters>
  <Application>Microsoft Office Word</Application>
  <DocSecurity>0</DocSecurity>
  <Lines>30</Lines>
  <Paragraphs>8</Paragraphs>
  <ScaleCrop>false</ScaleCrop>
  <Company>China</Company>
  <LinksUpToDate>false</LinksUpToDate>
  <CharactersWithSpaces>4251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2020-12-07T13:40:00Z</dcterms:created>
  <dcterms:modified xsi:type="dcterms:W3CDTF">2020-12-07T13:40:00Z</dcterms:modified>
</cp:coreProperties>
</file>